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6B8" w:rsidRPr="00BC4AB1" w:rsidRDefault="00F26CB9" w:rsidP="00584188">
      <w:pPr>
        <w:pStyle w:val="Prrafodelista"/>
        <w:autoSpaceDE w:val="0"/>
        <w:autoSpaceDN w:val="0"/>
        <w:adjustRightInd w:val="0"/>
        <w:spacing w:after="0" w:line="240" w:lineRule="auto"/>
        <w:rPr>
          <w:rFonts w:ascii="Times New Roman" w:hAnsi="Times New Roman"/>
          <w:b/>
          <w:sz w:val="24"/>
          <w:szCs w:val="24"/>
        </w:rPr>
      </w:pPr>
      <w:bookmarkStart w:id="0" w:name="_GoBack"/>
      <w:bookmarkEnd w:id="0"/>
      <w:r w:rsidRPr="00F26CB9">
        <w:rPr>
          <w:rFonts w:ascii="Times New Roman" w:hAnsi="Times New Roman"/>
          <w:b/>
          <w:noProof/>
          <w:sz w:val="24"/>
          <w:szCs w:val="24"/>
          <w:lang w:val="es-CL" w:eastAsia="es-C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Text Box 13" o:spid="_x0000_s1026" type="#_x0000_t84" style="position:absolute;left:0;text-align:left;margin-left:52.8pt;margin-top:1.25pt;width:408.75pt;height:60.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">
            <v:textbox style="mso-next-textbox:#Text Box 13">
              <w:txbxContent>
                <w:p w:rsidR="006A73B9" w:rsidRPr="0048236E" w:rsidRDefault="006A73B9" w:rsidP="00BC4AB1">
                  <w:pPr>
                    <w:pStyle w:val="Sinespaciado"/>
                    <w:jc w:val="center"/>
                    <w:rPr>
                      <w:rFonts w:ascii="Times New Roman" w:hAnsi="Times New Roman" w:cs="Times New Roman"/>
                      <w:sz w:val="36"/>
                      <w:szCs w:val="36"/>
                    </w:rPr>
                  </w:pPr>
                  <w:r w:rsidRPr="0048236E">
                    <w:rPr>
                      <w:rFonts w:ascii="Times New Roman" w:hAnsi="Times New Roman" w:cs="Times New Roman"/>
                      <w:sz w:val="36"/>
                      <w:szCs w:val="36"/>
                    </w:rPr>
                    <w:t xml:space="preserve">Guía de trabajo </w:t>
                  </w:r>
                  <w:r w:rsidR="00966E59">
                    <w:rPr>
                      <w:rFonts w:ascii="Times New Roman" w:hAnsi="Times New Roman" w:cs="Times New Roman"/>
                      <w:sz w:val="36"/>
                      <w:szCs w:val="36"/>
                    </w:rPr>
                    <w:t>N°10</w:t>
                  </w:r>
                  <w:r>
                    <w:rPr>
                      <w:rFonts w:ascii="Times New Roman" w:hAnsi="Times New Roman" w:cs="Times New Roman"/>
                      <w:sz w:val="36"/>
                      <w:szCs w:val="36"/>
                    </w:rPr>
                    <w:t xml:space="preserve"> CLASSROOM  ASIGNATURA SOLDADURA</w:t>
                  </w:r>
                </w:p>
                <w:p w:rsidR="006A73B9" w:rsidRPr="0048236E" w:rsidRDefault="006A73B9" w:rsidP="003866B8">
                  <w:pPr>
                    <w:pStyle w:val="Sinespaciado"/>
                    <w:jc w:val="center"/>
                    <w:rPr>
                      <w:rFonts w:ascii="Times New Roman" w:hAnsi="Times New Roman" w:cs="Times New Roman"/>
                      <w:sz w:val="36"/>
                      <w:szCs w:val="36"/>
                    </w:rPr>
                  </w:pPr>
                </w:p>
                <w:p w:rsidR="006A73B9" w:rsidRDefault="006A73B9" w:rsidP="003866B8">
                  <w:pPr>
                    <w:jc w:val="center"/>
                    <w:rPr>
                      <w:rFonts w:ascii="Times New Roman" w:hAnsi="Times New Roman"/>
                      <w:sz w:val="32"/>
                      <w:szCs w:val="32"/>
                    </w:rPr>
                  </w:pPr>
                </w:p>
                <w:p w:rsidR="006A73B9" w:rsidRPr="00814A99" w:rsidRDefault="006A73B9" w:rsidP="003866B8">
                  <w:pPr>
                    <w:jc w:val="center"/>
                    <w:rPr>
                      <w:rFonts w:ascii="Times New Roman" w:hAnsi="Times New Roman"/>
                      <w:sz w:val="32"/>
                      <w:szCs w:val="32"/>
                    </w:rPr>
                  </w:pPr>
                </w:p>
                <w:p w:rsidR="006A73B9" w:rsidRDefault="006A73B9"/>
              </w:txbxContent>
            </v:textbox>
          </v:shape>
        </w:pict>
      </w:r>
      <w:r w:rsidR="00F572A0" w:rsidRPr="00BC4AB1">
        <w:rPr>
          <w:rFonts w:ascii="Times New Roman" w:hAnsi="Times New Roman"/>
          <w:b/>
          <w:sz w:val="24"/>
          <w:szCs w:val="24"/>
        </w:rPr>
        <w:t xml:space="preserve">  </w:t>
      </w:r>
      <w:r w:rsidR="00481B83" w:rsidRPr="00BC4AB1">
        <w:rPr>
          <w:rFonts w:ascii="Times New Roman" w:hAnsi="Times New Roman"/>
          <w:b/>
          <w:sz w:val="24"/>
          <w:szCs w:val="24"/>
        </w:rPr>
        <w:tab/>
      </w:r>
      <w:r w:rsidR="00481B83" w:rsidRPr="00BC4AB1">
        <w:rPr>
          <w:rFonts w:ascii="Times New Roman" w:hAnsi="Times New Roman"/>
          <w:b/>
          <w:sz w:val="24"/>
          <w:szCs w:val="24"/>
        </w:rPr>
        <w:tab/>
        <w:t>¡+</w:t>
      </w:r>
    </w:p>
    <w:p w:rsidR="003866B8" w:rsidRPr="00BC4AB1" w:rsidRDefault="003866B8" w:rsidP="00584188">
      <w:pPr>
        <w:pStyle w:val="Prrafodelista"/>
        <w:autoSpaceDE w:val="0"/>
        <w:autoSpaceDN w:val="0"/>
        <w:adjustRightInd w:val="0"/>
        <w:spacing w:after="0" w:line="240" w:lineRule="auto"/>
        <w:rPr>
          <w:rFonts w:ascii="Times New Roman" w:hAnsi="Times New Roman"/>
          <w:b/>
          <w:sz w:val="24"/>
          <w:szCs w:val="24"/>
        </w:rPr>
      </w:pPr>
    </w:p>
    <w:p w:rsidR="003866B8" w:rsidRPr="00BC4AB1" w:rsidRDefault="003866B8" w:rsidP="00584188">
      <w:pPr>
        <w:pStyle w:val="Prrafodelista"/>
        <w:autoSpaceDE w:val="0"/>
        <w:autoSpaceDN w:val="0"/>
        <w:adjustRightInd w:val="0"/>
        <w:spacing w:after="0" w:line="240" w:lineRule="auto"/>
        <w:rPr>
          <w:rFonts w:ascii="Times New Roman" w:hAnsi="Times New Roman"/>
          <w:b/>
          <w:sz w:val="24"/>
          <w:szCs w:val="24"/>
        </w:rPr>
      </w:pPr>
    </w:p>
    <w:p w:rsidR="003866B8" w:rsidRPr="00BC4AB1" w:rsidRDefault="003866B8" w:rsidP="00584188">
      <w:pPr>
        <w:pStyle w:val="Prrafodelista"/>
        <w:autoSpaceDE w:val="0"/>
        <w:autoSpaceDN w:val="0"/>
        <w:adjustRightInd w:val="0"/>
        <w:spacing w:after="0" w:line="240" w:lineRule="auto"/>
        <w:rPr>
          <w:rFonts w:ascii="Times New Roman" w:hAnsi="Times New Roman"/>
          <w:b/>
          <w:sz w:val="24"/>
          <w:szCs w:val="24"/>
        </w:rPr>
      </w:pPr>
    </w:p>
    <w:p w:rsidR="00BC4AB1" w:rsidRPr="00BC4AB1" w:rsidRDefault="00BC4AB1" w:rsidP="00584188">
      <w:pPr>
        <w:pStyle w:val="Prrafodelista"/>
        <w:autoSpaceDE w:val="0"/>
        <w:autoSpaceDN w:val="0"/>
        <w:adjustRightInd w:val="0"/>
        <w:spacing w:after="0" w:line="240" w:lineRule="auto"/>
        <w:rPr>
          <w:rFonts w:ascii="Times New Roman" w:hAnsi="Times New Roman"/>
          <w:b/>
          <w:sz w:val="24"/>
          <w:szCs w:val="24"/>
        </w:rPr>
      </w:pPr>
    </w:p>
    <w:tbl>
      <w:tblPr>
        <w:tblStyle w:val="Tablaconcuadrcula"/>
        <w:tblW w:w="0" w:type="auto"/>
        <w:tblInd w:w="720" w:type="dxa"/>
        <w:tblLook w:val="04A0"/>
      </w:tblPr>
      <w:tblGrid>
        <w:gridCol w:w="9468"/>
      </w:tblGrid>
      <w:tr w:rsidR="00BC4AB1" w:rsidRPr="00BC4AB1" w:rsidTr="00BC4AB1">
        <w:tc>
          <w:tcPr>
            <w:tcW w:w="10112" w:type="dxa"/>
          </w:tcPr>
          <w:p w:rsidR="00BC4AB1" w:rsidRPr="00BC4AB1" w:rsidRDefault="00BC4AB1" w:rsidP="00584188">
            <w:pPr>
              <w:pStyle w:val="Prrafodelista"/>
              <w:autoSpaceDE w:val="0"/>
              <w:autoSpaceDN w:val="0"/>
              <w:adjustRightInd w:val="0"/>
              <w:spacing w:after="0" w:line="240" w:lineRule="auto"/>
              <w:ind w:left="0"/>
              <w:rPr>
                <w:rFonts w:ascii="Times New Roman" w:hAnsi="Times New Roman"/>
                <w:b/>
                <w:sz w:val="24"/>
                <w:szCs w:val="24"/>
              </w:rPr>
            </w:pPr>
            <w:r w:rsidRPr="00BC4AB1">
              <w:rPr>
                <w:rFonts w:ascii="Times New Roman" w:hAnsi="Times New Roman"/>
                <w:b/>
                <w:sz w:val="24"/>
                <w:szCs w:val="24"/>
              </w:rPr>
              <w:t>Profesor:</w:t>
            </w:r>
            <w:r w:rsidR="00856F9C">
              <w:rPr>
                <w:rFonts w:ascii="Times New Roman" w:hAnsi="Times New Roman"/>
                <w:b/>
                <w:sz w:val="24"/>
                <w:szCs w:val="24"/>
              </w:rPr>
              <w:t xml:space="preserve"> Rodolfo Holtheuer</w:t>
            </w:r>
          </w:p>
        </w:tc>
      </w:tr>
      <w:tr w:rsidR="00BC4AB1" w:rsidRPr="00BC4AB1" w:rsidTr="00BC4AB1">
        <w:tc>
          <w:tcPr>
            <w:tcW w:w="10112" w:type="dxa"/>
          </w:tcPr>
          <w:p w:rsidR="00BC4AB1" w:rsidRDefault="00BC4AB1" w:rsidP="00584188">
            <w:pPr>
              <w:pStyle w:val="Prrafodelista"/>
              <w:autoSpaceDE w:val="0"/>
              <w:autoSpaceDN w:val="0"/>
              <w:adjustRightInd w:val="0"/>
              <w:spacing w:after="0" w:line="240" w:lineRule="auto"/>
              <w:ind w:left="0"/>
              <w:rPr>
                <w:rFonts w:ascii="Times New Roman" w:hAnsi="Times New Roman"/>
                <w:b/>
                <w:sz w:val="24"/>
                <w:szCs w:val="24"/>
              </w:rPr>
            </w:pPr>
            <w:r w:rsidRPr="00BC4AB1">
              <w:rPr>
                <w:rFonts w:ascii="Times New Roman" w:hAnsi="Times New Roman"/>
                <w:b/>
                <w:sz w:val="24"/>
                <w:szCs w:val="24"/>
              </w:rPr>
              <w:t>Objetivo de la clase:</w:t>
            </w:r>
          </w:p>
          <w:p w:rsidR="00BC4AB1" w:rsidRPr="00BC4AB1" w:rsidRDefault="004F7D32" w:rsidP="00E93DCC">
            <w:pPr>
              <w:pStyle w:val="Prrafodelista"/>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t xml:space="preserve">Conocer funcionamiento </w:t>
            </w:r>
            <w:r w:rsidR="00E471C2">
              <w:rPr>
                <w:rFonts w:ascii="Times New Roman" w:hAnsi="Times New Roman"/>
                <w:b/>
                <w:sz w:val="24"/>
                <w:szCs w:val="24"/>
              </w:rPr>
              <w:t xml:space="preserve">de soldadura </w:t>
            </w:r>
            <w:r w:rsidR="00E93DCC">
              <w:rPr>
                <w:rFonts w:ascii="Times New Roman" w:hAnsi="Times New Roman"/>
                <w:b/>
                <w:sz w:val="24"/>
                <w:szCs w:val="24"/>
              </w:rPr>
              <w:t>TIG</w:t>
            </w:r>
          </w:p>
        </w:tc>
      </w:tr>
      <w:tr w:rsidR="00BC4AB1" w:rsidRPr="00BC4AB1" w:rsidTr="00BC4AB1">
        <w:tc>
          <w:tcPr>
            <w:tcW w:w="10112" w:type="dxa"/>
          </w:tcPr>
          <w:p w:rsidR="00C30776" w:rsidRDefault="00C30776" w:rsidP="00C30776">
            <w:pPr>
              <w:pStyle w:val="Prrafodelista"/>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t xml:space="preserve">Tiempo para trabajar el material: </w:t>
            </w:r>
            <w:r w:rsidR="00293553">
              <w:rPr>
                <w:rFonts w:ascii="Times New Roman" w:hAnsi="Times New Roman"/>
                <w:b/>
                <w:sz w:val="24"/>
                <w:szCs w:val="24"/>
              </w:rPr>
              <w:t>del 02 de Noviembre al 06 de Noviembre.</w:t>
            </w:r>
          </w:p>
          <w:p w:rsidR="004E5FE6" w:rsidRPr="00BC4AB1" w:rsidRDefault="004E5FE6" w:rsidP="00C30776">
            <w:pPr>
              <w:pStyle w:val="Prrafodelista"/>
              <w:autoSpaceDE w:val="0"/>
              <w:autoSpaceDN w:val="0"/>
              <w:adjustRightInd w:val="0"/>
              <w:spacing w:after="0" w:line="240" w:lineRule="auto"/>
              <w:ind w:left="0"/>
              <w:rPr>
                <w:rFonts w:ascii="Times New Roman" w:hAnsi="Times New Roman"/>
                <w:b/>
                <w:sz w:val="24"/>
                <w:szCs w:val="24"/>
              </w:rPr>
            </w:pPr>
          </w:p>
        </w:tc>
      </w:tr>
      <w:tr w:rsidR="00BC4AB1" w:rsidRPr="00BC4AB1" w:rsidTr="004E5FE6">
        <w:trPr>
          <w:trHeight w:val="625"/>
        </w:trPr>
        <w:tc>
          <w:tcPr>
            <w:tcW w:w="10112" w:type="dxa"/>
          </w:tcPr>
          <w:p w:rsidR="00BC4AB1" w:rsidRDefault="00C30776" w:rsidP="00584188">
            <w:pPr>
              <w:pStyle w:val="Prrafodelista"/>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t>Tiempo de r</w:t>
            </w:r>
            <w:r w:rsidR="00052389">
              <w:rPr>
                <w:rFonts w:ascii="Times New Roman" w:hAnsi="Times New Roman"/>
                <w:b/>
                <w:sz w:val="24"/>
                <w:szCs w:val="24"/>
              </w:rPr>
              <w:t xml:space="preserve">etroalimentación del material: </w:t>
            </w:r>
            <w:r w:rsidR="00293553">
              <w:rPr>
                <w:rFonts w:ascii="Times New Roman" w:hAnsi="Times New Roman"/>
                <w:b/>
                <w:sz w:val="24"/>
                <w:szCs w:val="24"/>
              </w:rPr>
              <w:t>del 09 de Noviembre al 13 de Noviembre.</w:t>
            </w:r>
          </w:p>
          <w:p w:rsidR="004E5FE6" w:rsidRPr="00BC4AB1" w:rsidRDefault="004E5FE6" w:rsidP="00584188">
            <w:pPr>
              <w:pStyle w:val="Prrafodelista"/>
              <w:autoSpaceDE w:val="0"/>
              <w:autoSpaceDN w:val="0"/>
              <w:adjustRightInd w:val="0"/>
              <w:spacing w:after="0" w:line="240" w:lineRule="auto"/>
              <w:ind w:left="0"/>
              <w:rPr>
                <w:rFonts w:ascii="Times New Roman" w:hAnsi="Times New Roman"/>
                <w:b/>
                <w:sz w:val="24"/>
                <w:szCs w:val="24"/>
              </w:rPr>
            </w:pPr>
          </w:p>
        </w:tc>
      </w:tr>
      <w:tr w:rsidR="004E5FE6" w:rsidRPr="00BC4AB1" w:rsidTr="00BC4AB1">
        <w:trPr>
          <w:trHeight w:val="489"/>
        </w:trPr>
        <w:tc>
          <w:tcPr>
            <w:tcW w:w="10112" w:type="dxa"/>
          </w:tcPr>
          <w:p w:rsidR="004E5FE6" w:rsidRDefault="004E5FE6" w:rsidP="008F7671">
            <w:pPr>
              <w:pStyle w:val="Prrafodelista"/>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t xml:space="preserve">Nombre del alumno: </w:t>
            </w:r>
          </w:p>
          <w:p w:rsidR="008F7671" w:rsidRDefault="008F7671" w:rsidP="008F7671">
            <w:pPr>
              <w:pStyle w:val="Prrafodelista"/>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t>Curso: 3ºC</w:t>
            </w:r>
            <w:r w:rsidR="004F7D32">
              <w:rPr>
                <w:rFonts w:ascii="Times New Roman" w:hAnsi="Times New Roman"/>
                <w:b/>
                <w:sz w:val="24"/>
                <w:szCs w:val="24"/>
              </w:rPr>
              <w:t xml:space="preserve">                                                        </w:t>
            </w:r>
            <w:r>
              <w:rPr>
                <w:rFonts w:ascii="Times New Roman" w:hAnsi="Times New Roman"/>
                <w:b/>
                <w:sz w:val="24"/>
                <w:szCs w:val="24"/>
              </w:rPr>
              <w:t>Fecha:</w:t>
            </w:r>
            <w:r w:rsidR="00CF53DB">
              <w:rPr>
                <w:rFonts w:ascii="Times New Roman" w:hAnsi="Times New Roman"/>
                <w:b/>
                <w:sz w:val="24"/>
                <w:szCs w:val="24"/>
              </w:rPr>
              <w:t xml:space="preserve"> </w:t>
            </w:r>
          </w:p>
        </w:tc>
      </w:tr>
    </w:tbl>
    <w:p w:rsidR="00BC4AB1" w:rsidRPr="004E5FE6" w:rsidRDefault="00BC4AB1" w:rsidP="00584188">
      <w:pPr>
        <w:pStyle w:val="Prrafodelista"/>
        <w:autoSpaceDE w:val="0"/>
        <w:autoSpaceDN w:val="0"/>
        <w:adjustRightInd w:val="0"/>
        <w:spacing w:after="0" w:line="240" w:lineRule="auto"/>
        <w:rPr>
          <w:rFonts w:ascii="Times New Roman" w:hAnsi="Times New Roman"/>
          <w:b/>
          <w:i/>
          <w:sz w:val="24"/>
          <w:szCs w:val="24"/>
        </w:rPr>
      </w:pPr>
    </w:p>
    <w:p w:rsidR="004F7D32" w:rsidRDefault="00BC4AB1" w:rsidP="004F7D32">
      <w:pPr>
        <w:pStyle w:val="Prrafodelista"/>
        <w:numPr>
          <w:ilvl w:val="0"/>
          <w:numId w:val="23"/>
        </w:numPr>
        <w:autoSpaceDE w:val="0"/>
        <w:autoSpaceDN w:val="0"/>
        <w:adjustRightInd w:val="0"/>
        <w:spacing w:after="0" w:line="240" w:lineRule="auto"/>
        <w:rPr>
          <w:rFonts w:ascii="Times New Roman" w:hAnsi="Times New Roman"/>
          <w:b/>
          <w:sz w:val="24"/>
          <w:szCs w:val="24"/>
        </w:rPr>
      </w:pPr>
      <w:r w:rsidRPr="004E69B1">
        <w:rPr>
          <w:rFonts w:ascii="Times New Roman" w:hAnsi="Times New Roman"/>
          <w:b/>
          <w:sz w:val="24"/>
          <w:szCs w:val="24"/>
        </w:rPr>
        <w:t>Saludo afectuoso y mensaje o frase motivadora:</w:t>
      </w:r>
      <w:r w:rsidR="005524BF" w:rsidRPr="004E69B1">
        <w:rPr>
          <w:rFonts w:ascii="Times New Roman" w:hAnsi="Times New Roman"/>
          <w:b/>
          <w:sz w:val="24"/>
          <w:szCs w:val="24"/>
        </w:rPr>
        <w:t xml:space="preserve"> </w:t>
      </w:r>
      <w:r w:rsidR="004F7D32" w:rsidRPr="004E69B1">
        <w:rPr>
          <w:rFonts w:ascii="Times New Roman" w:hAnsi="Times New Roman"/>
          <w:b/>
          <w:sz w:val="24"/>
          <w:szCs w:val="24"/>
        </w:rPr>
        <w:t xml:space="preserve">Saludo afectuoso y mensaje o frase motivadora: </w:t>
      </w:r>
      <w:r w:rsidR="004F7D32" w:rsidRPr="00A86802">
        <w:rPr>
          <w:rFonts w:ascii="Times New Roman" w:hAnsi="Times New Roman"/>
          <w:b/>
          <w:sz w:val="24"/>
          <w:szCs w:val="24"/>
        </w:rPr>
        <w:t xml:space="preserve">El aprendizaje es experiencia, todo lo de mas es información. </w:t>
      </w:r>
      <w:r w:rsidR="004F7D32" w:rsidRPr="00E93DCC">
        <w:rPr>
          <w:rFonts w:ascii="Times New Roman" w:hAnsi="Times New Roman"/>
          <w:b/>
          <w:sz w:val="24"/>
          <w:szCs w:val="24"/>
        </w:rPr>
        <w:t>Solo está en ti llegar lo más lejos que puedas.</w:t>
      </w:r>
    </w:p>
    <w:p w:rsidR="00BC4AB1" w:rsidRPr="004E69B1" w:rsidRDefault="00BC4AB1" w:rsidP="004F7D32">
      <w:pPr>
        <w:pStyle w:val="Prrafodelista"/>
        <w:autoSpaceDE w:val="0"/>
        <w:autoSpaceDN w:val="0"/>
        <w:adjustRightInd w:val="0"/>
        <w:spacing w:after="0" w:line="240" w:lineRule="auto"/>
        <w:rPr>
          <w:rFonts w:ascii="Times New Roman" w:hAnsi="Times New Roman"/>
          <w:b/>
          <w:sz w:val="24"/>
          <w:szCs w:val="24"/>
        </w:rPr>
      </w:pPr>
    </w:p>
    <w:p w:rsidR="004F7D32" w:rsidRDefault="00432196" w:rsidP="00C30776">
      <w:pPr>
        <w:pStyle w:val="Prrafodelista"/>
        <w:numPr>
          <w:ilvl w:val="0"/>
          <w:numId w:val="23"/>
        </w:numPr>
        <w:autoSpaceDE w:val="0"/>
        <w:autoSpaceDN w:val="0"/>
        <w:adjustRightInd w:val="0"/>
        <w:spacing w:after="0" w:line="240" w:lineRule="auto"/>
        <w:rPr>
          <w:rFonts w:ascii="Times New Roman" w:hAnsi="Times New Roman"/>
          <w:b/>
          <w:sz w:val="24"/>
          <w:szCs w:val="24"/>
        </w:rPr>
      </w:pPr>
      <w:r w:rsidRPr="000116AF">
        <w:rPr>
          <w:rFonts w:ascii="Times New Roman" w:hAnsi="Times New Roman"/>
          <w:b/>
          <w:sz w:val="24"/>
          <w:szCs w:val="24"/>
          <w:u w:val="single"/>
        </w:rPr>
        <w:t>Instrucciones</w:t>
      </w:r>
      <w:r>
        <w:rPr>
          <w:rFonts w:ascii="Times New Roman" w:hAnsi="Times New Roman"/>
          <w:b/>
          <w:sz w:val="24"/>
          <w:szCs w:val="24"/>
        </w:rPr>
        <w:t>:</w:t>
      </w:r>
      <w:r w:rsidR="00E06B2F">
        <w:rPr>
          <w:rFonts w:ascii="Times New Roman" w:hAnsi="Times New Roman"/>
          <w:b/>
          <w:sz w:val="24"/>
          <w:szCs w:val="24"/>
        </w:rPr>
        <w:t xml:space="preserve"> </w:t>
      </w:r>
      <w:r w:rsidR="00E06B2F" w:rsidRPr="00E06B2F">
        <w:rPr>
          <w:rFonts w:ascii="Times New Roman" w:hAnsi="Times New Roman"/>
          <w:b/>
          <w:color w:val="00B050"/>
          <w:sz w:val="24"/>
          <w:szCs w:val="24"/>
        </w:rPr>
        <w:t>POR FAVOR</w:t>
      </w:r>
      <w:r w:rsidR="00E06B2F">
        <w:rPr>
          <w:rFonts w:ascii="Times New Roman" w:hAnsi="Times New Roman"/>
          <w:b/>
          <w:sz w:val="24"/>
          <w:szCs w:val="24"/>
        </w:rPr>
        <w:t xml:space="preserve"> </w:t>
      </w:r>
      <w:r w:rsidR="00E06B2F" w:rsidRPr="00510E66">
        <w:rPr>
          <w:rFonts w:ascii="Times New Roman" w:hAnsi="Times New Roman"/>
          <w:b/>
          <w:color w:val="00B050"/>
          <w:sz w:val="24"/>
          <w:szCs w:val="24"/>
        </w:rPr>
        <w:t xml:space="preserve">CONSERVE ESTE </w:t>
      </w:r>
      <w:r w:rsidR="00E06B2F" w:rsidRPr="008F0324">
        <w:rPr>
          <w:rFonts w:ascii="Times New Roman" w:hAnsi="Times New Roman"/>
          <w:b/>
          <w:color w:val="00B050"/>
          <w:sz w:val="24"/>
          <w:szCs w:val="24"/>
          <w:u w:val="single"/>
        </w:rPr>
        <w:t>MATERIAL</w:t>
      </w:r>
      <w:r w:rsidR="00E06B2F" w:rsidRPr="00510E66">
        <w:rPr>
          <w:rFonts w:ascii="Times New Roman" w:hAnsi="Times New Roman"/>
          <w:b/>
          <w:color w:val="00B050"/>
          <w:sz w:val="24"/>
          <w:szCs w:val="24"/>
        </w:rPr>
        <w:t xml:space="preserve"> Y SOLO E</w:t>
      </w:r>
      <w:r w:rsidR="00E06B2F">
        <w:rPr>
          <w:rFonts w:ascii="Times New Roman" w:hAnsi="Times New Roman"/>
          <w:b/>
          <w:color w:val="00B050"/>
          <w:sz w:val="24"/>
          <w:szCs w:val="24"/>
        </w:rPr>
        <w:t xml:space="preserve">NVIE LAS RESPUESTAS, CON NOMBRE, </w:t>
      </w:r>
      <w:r w:rsidR="00E06B2F" w:rsidRPr="00510E66">
        <w:rPr>
          <w:rFonts w:ascii="Times New Roman" w:hAnsi="Times New Roman"/>
          <w:b/>
          <w:color w:val="00B050"/>
          <w:sz w:val="24"/>
          <w:szCs w:val="24"/>
        </w:rPr>
        <w:t>CURSO Y NUMERO DE GUIA.</w:t>
      </w:r>
    </w:p>
    <w:p w:rsidR="00111F1E" w:rsidRDefault="004F7D32" w:rsidP="00111F1E">
      <w:pPr>
        <w:pStyle w:val="Prrafodelista"/>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p>
    <w:p w:rsidR="00111F1E" w:rsidRPr="00111F1E" w:rsidRDefault="00111F1E" w:rsidP="00111F1E">
      <w:pPr>
        <w:pStyle w:val="Prrafodelista"/>
        <w:autoSpaceDE w:val="0"/>
        <w:autoSpaceDN w:val="0"/>
        <w:adjustRightInd w:val="0"/>
        <w:spacing w:after="0" w:line="240" w:lineRule="auto"/>
        <w:rPr>
          <w:rFonts w:ascii="Times New Roman" w:hAnsi="Times New Roman"/>
          <w:b/>
          <w:sz w:val="24"/>
          <w:szCs w:val="24"/>
        </w:rPr>
      </w:pPr>
      <w:r w:rsidRPr="00111F1E">
        <w:rPr>
          <w:rFonts w:ascii="Times New Roman" w:hAnsi="Times New Roman"/>
          <w:b/>
          <w:sz w:val="28"/>
          <w:u w:val="single"/>
        </w:rPr>
        <w:t>Soldadura TIG</w:t>
      </w:r>
    </w:p>
    <w:p w:rsidR="00111F1E" w:rsidRDefault="00111F1E" w:rsidP="002859AD">
      <w:pPr>
        <w:pStyle w:val="texto3"/>
        <w:spacing w:after="0" w:afterAutospacing="0"/>
      </w:pPr>
      <w:r w:rsidRPr="00111F1E">
        <w:t>Este es un procedimiento de soldeo donde la protección del baño de fusión se va a encomendar al establecimiento de una atmósfera artificial mediante un gas protector, y el empleo de un electrodo no consumible.</w:t>
      </w:r>
    </w:p>
    <w:p w:rsidR="00111F1E" w:rsidRPr="00111F1E" w:rsidRDefault="00111F1E" w:rsidP="00111F1E">
      <w:pPr>
        <w:pStyle w:val="texto3"/>
      </w:pPr>
      <w:r w:rsidRPr="00111F1E">
        <w:t>Si se persigue obtener cordones de soldadura con calidad, éste es el procedimiento más adecuado. No obstante su dificultad de realización es alta, y requiere la pericia de un operario altamente cualificado.</w:t>
      </w:r>
    </w:p>
    <w:p w:rsidR="002859AD" w:rsidRDefault="00111F1E" w:rsidP="00111F1E">
      <w:pPr>
        <w:pStyle w:val="Prrafodelista"/>
        <w:tabs>
          <w:tab w:val="left" w:pos="2475"/>
        </w:tabs>
        <w:autoSpaceDE w:val="0"/>
        <w:autoSpaceDN w:val="0"/>
        <w:adjustRightInd w:val="0"/>
        <w:spacing w:after="0" w:line="240" w:lineRule="auto"/>
        <w:rPr>
          <w:rFonts w:ascii="Times New Roman" w:hAnsi="Times New Roman"/>
          <w:noProof/>
          <w:sz w:val="24"/>
          <w:lang w:eastAsia="es-ES"/>
        </w:rPr>
      </w:pPr>
      <w:r>
        <w:rPr>
          <w:rFonts w:ascii="Times New Roman" w:hAnsi="Times New Roman"/>
          <w:noProof/>
          <w:sz w:val="24"/>
          <w:lang w:eastAsia="es-ES"/>
        </w:rPr>
        <w:drawing>
          <wp:inline distT="0" distB="0" distL="0" distR="0">
            <wp:extent cx="2444391" cy="14382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48509" cy="1440698"/>
                    </a:xfrm>
                    <a:prstGeom prst="rect">
                      <a:avLst/>
                    </a:prstGeom>
                    <a:noFill/>
                    <a:ln w="9525">
                      <a:noFill/>
                      <a:miter lim="800000"/>
                      <a:headEnd/>
                      <a:tailEnd/>
                    </a:ln>
                  </pic:spPr>
                </pic:pic>
              </a:graphicData>
            </a:graphic>
          </wp:inline>
        </w:drawing>
      </w:r>
      <w:r>
        <w:rPr>
          <w:rFonts w:ascii="Times New Roman" w:hAnsi="Times New Roman"/>
          <w:noProof/>
          <w:sz w:val="24"/>
          <w:lang w:eastAsia="es-ES"/>
        </w:rPr>
        <w:t xml:space="preserve">   </w:t>
      </w:r>
      <w:r>
        <w:rPr>
          <w:rFonts w:ascii="Times New Roman" w:hAnsi="Times New Roman"/>
          <w:noProof/>
          <w:sz w:val="24"/>
          <w:lang w:eastAsia="es-ES"/>
        </w:rPr>
        <w:drawing>
          <wp:inline distT="0" distB="0" distL="0" distR="0">
            <wp:extent cx="2543175" cy="1587407"/>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47234" cy="1589940"/>
                    </a:xfrm>
                    <a:prstGeom prst="rect">
                      <a:avLst/>
                    </a:prstGeom>
                    <a:noFill/>
                    <a:ln w="9525">
                      <a:noFill/>
                      <a:miter lim="800000"/>
                      <a:headEnd/>
                      <a:tailEnd/>
                    </a:ln>
                  </pic:spPr>
                </pic:pic>
              </a:graphicData>
            </a:graphic>
          </wp:inline>
        </w:drawing>
      </w:r>
    </w:p>
    <w:p w:rsidR="00C67444" w:rsidRDefault="00C67444" w:rsidP="00111F1E">
      <w:pPr>
        <w:pStyle w:val="Prrafodelista"/>
        <w:tabs>
          <w:tab w:val="left" w:pos="2475"/>
        </w:tabs>
        <w:autoSpaceDE w:val="0"/>
        <w:autoSpaceDN w:val="0"/>
        <w:adjustRightInd w:val="0"/>
        <w:spacing w:line="240" w:lineRule="auto"/>
        <w:rPr>
          <w:rFonts w:ascii="Times New Roman" w:hAnsi="Times New Roman"/>
          <w:sz w:val="24"/>
        </w:rPr>
      </w:pPr>
    </w:p>
    <w:p w:rsidR="00E93DCC" w:rsidRPr="00C67444" w:rsidRDefault="00C67444" w:rsidP="00111F1E">
      <w:pPr>
        <w:pStyle w:val="Prrafodelista"/>
        <w:tabs>
          <w:tab w:val="left" w:pos="2475"/>
        </w:tabs>
        <w:autoSpaceDE w:val="0"/>
        <w:autoSpaceDN w:val="0"/>
        <w:adjustRightInd w:val="0"/>
        <w:spacing w:line="240" w:lineRule="auto"/>
        <w:rPr>
          <w:rFonts w:ascii="Times New Roman" w:hAnsi="Times New Roman"/>
          <w:b/>
          <w:sz w:val="24"/>
          <w:u w:val="single"/>
        </w:rPr>
      </w:pPr>
      <w:r w:rsidRPr="00C67444">
        <w:rPr>
          <w:rFonts w:ascii="Times New Roman" w:hAnsi="Times New Roman"/>
          <w:b/>
          <w:sz w:val="24"/>
          <w:u w:val="single"/>
        </w:rPr>
        <w:t xml:space="preserve">PROCESO </w:t>
      </w:r>
      <w:r>
        <w:rPr>
          <w:rFonts w:ascii="Times New Roman" w:hAnsi="Times New Roman"/>
          <w:b/>
          <w:sz w:val="24"/>
          <w:u w:val="single"/>
        </w:rPr>
        <w:t xml:space="preserve"> SOLDADURA </w:t>
      </w:r>
      <w:r w:rsidRPr="00C67444">
        <w:rPr>
          <w:rFonts w:ascii="Times New Roman" w:hAnsi="Times New Roman"/>
          <w:b/>
          <w:sz w:val="24"/>
          <w:u w:val="single"/>
        </w:rPr>
        <w:t>TIG</w:t>
      </w:r>
      <w:r>
        <w:rPr>
          <w:rFonts w:ascii="Times New Roman" w:hAnsi="Times New Roman"/>
          <w:b/>
          <w:sz w:val="24"/>
          <w:u w:val="single"/>
        </w:rPr>
        <w:t>:</w:t>
      </w:r>
    </w:p>
    <w:p w:rsidR="002859AD" w:rsidRDefault="002859AD" w:rsidP="00111F1E">
      <w:pPr>
        <w:pStyle w:val="Prrafodelista"/>
        <w:tabs>
          <w:tab w:val="left" w:pos="2475"/>
        </w:tabs>
        <w:autoSpaceDE w:val="0"/>
        <w:autoSpaceDN w:val="0"/>
        <w:adjustRightInd w:val="0"/>
        <w:spacing w:line="240" w:lineRule="auto"/>
        <w:rPr>
          <w:rFonts w:ascii="Times New Roman" w:hAnsi="Times New Roman"/>
          <w:sz w:val="24"/>
        </w:rPr>
      </w:pPr>
      <w:r w:rsidRPr="002859AD">
        <w:rPr>
          <w:rFonts w:ascii="Times New Roman" w:hAnsi="Times New Roman"/>
          <w:sz w:val="24"/>
        </w:rPr>
        <w:t>Cuando se usa un metal de aporte, éste se agrega al pozo de soldadura desde una varilla separada, la cual se funde mediante el calor del arco eléctrico. El tungsteno es un buen material para electrodo debido a su alto punto de fusión de 3410 °C. Los gases protectores que se usan normalmente incluyen argó</w:t>
      </w:r>
      <w:r>
        <w:rPr>
          <w:rFonts w:ascii="Times New Roman" w:hAnsi="Times New Roman"/>
          <w:sz w:val="24"/>
        </w:rPr>
        <w:t>n, helio o una mezcla de ellos.</w:t>
      </w:r>
    </w:p>
    <w:p w:rsidR="002859AD" w:rsidRDefault="002859AD" w:rsidP="002859AD">
      <w:pPr>
        <w:pStyle w:val="Prrafodelista"/>
        <w:tabs>
          <w:tab w:val="left" w:pos="2475"/>
        </w:tabs>
        <w:autoSpaceDE w:val="0"/>
        <w:autoSpaceDN w:val="0"/>
        <w:adjustRightInd w:val="0"/>
        <w:spacing w:before="240" w:after="0" w:line="240" w:lineRule="auto"/>
        <w:rPr>
          <w:rFonts w:ascii="Times New Roman" w:hAnsi="Times New Roman"/>
          <w:sz w:val="24"/>
        </w:rPr>
      </w:pPr>
      <w:r w:rsidRPr="002859AD">
        <w:rPr>
          <w:rFonts w:ascii="Times New Roman" w:hAnsi="Times New Roman"/>
          <w:sz w:val="24"/>
        </w:rPr>
        <w:br/>
        <w:t>El sistema TIG es aplicable a casi todos los metales en un rango amplio de espesores. También se usa para unir diferentes combinaciones de metales distintos. Sus aplicaciones más comunes incluyen el aluminio y el acero inoxidable. El hierro colado, el hierro fundido, el plomo y el tungsteno son difíciles de soldar mediante este proceso. En las aplicaciones de soldadura de acero, la soldadura TIG generalmente es más lenta y más costosa que los procesos de soldadura con arco de electrodo consumible, excepto cuando se incluyen secciones delgadas y cuando se requieren soldaduras de muy alta calidad. Cuando se sueldan hojas delgadas con tungsteno y gas inerte a tolerancias muy reducidas no se agrega el metal de aporte. El proceso se ejecuta en forma manual o mediante métodos de máquina y automatizados para todos los tipos de uniones. Las ventajas del sistema TIG son: su alta calidad, no hay salpicaduras de soldadura debido a que no se transfiere un metal de aporte a través del arco eléctrico y no se requiere limpieza o</w:t>
      </w:r>
      <w:r>
        <w:rPr>
          <w:rFonts w:ascii="Times New Roman" w:hAnsi="Times New Roman"/>
          <w:sz w:val="24"/>
        </w:rPr>
        <w:t xml:space="preserve"> </w:t>
      </w:r>
      <w:r w:rsidRPr="002859AD">
        <w:rPr>
          <w:rFonts w:ascii="Times New Roman" w:hAnsi="Times New Roman"/>
          <w:sz w:val="24"/>
        </w:rPr>
        <w:t>ésta es muy reducida porque no se usa fundente.</w:t>
      </w:r>
    </w:p>
    <w:p w:rsidR="002859AD" w:rsidRDefault="002859AD"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6A73B9" w:rsidRDefault="002859AD" w:rsidP="002859AD">
      <w:pPr>
        <w:pStyle w:val="Prrafodelista"/>
        <w:tabs>
          <w:tab w:val="left" w:pos="2475"/>
        </w:tabs>
        <w:autoSpaceDE w:val="0"/>
        <w:autoSpaceDN w:val="0"/>
        <w:adjustRightInd w:val="0"/>
        <w:spacing w:before="240" w:after="0" w:line="240" w:lineRule="auto"/>
        <w:rPr>
          <w:rFonts w:ascii="Times New Roman" w:hAnsi="Times New Roman"/>
          <w:sz w:val="24"/>
        </w:rPr>
      </w:pPr>
      <w:r>
        <w:rPr>
          <w:rFonts w:ascii="Times New Roman" w:hAnsi="Times New Roman"/>
          <w:noProof/>
          <w:sz w:val="24"/>
          <w:lang w:eastAsia="es-ES"/>
        </w:rPr>
        <w:drawing>
          <wp:anchor distT="0" distB="0" distL="114300" distR="114300" simplePos="0" relativeHeight="251678720" behindDoc="1" locked="0" layoutInCell="1" allowOverlap="1">
            <wp:simplePos x="0" y="0"/>
            <wp:positionH relativeFrom="column">
              <wp:posOffset>2756535</wp:posOffset>
            </wp:positionH>
            <wp:positionV relativeFrom="paragraph">
              <wp:posOffset>83185</wp:posOffset>
            </wp:positionV>
            <wp:extent cx="3648075" cy="1362075"/>
            <wp:effectExtent l="19050" t="0" r="9525" b="0"/>
            <wp:wrapNone/>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648075" cy="1362075"/>
                    </a:xfrm>
                    <a:prstGeom prst="rect">
                      <a:avLst/>
                    </a:prstGeom>
                    <a:noFill/>
                    <a:ln w="9525">
                      <a:noFill/>
                      <a:miter lim="800000"/>
                      <a:headEnd/>
                      <a:tailEnd/>
                    </a:ln>
                  </pic:spPr>
                </pic:pic>
              </a:graphicData>
            </a:graphic>
          </wp:anchor>
        </w:drawing>
      </w:r>
      <w:r w:rsidR="00111F1E">
        <w:rPr>
          <w:rFonts w:ascii="Times New Roman" w:hAnsi="Times New Roman"/>
          <w:noProof/>
          <w:sz w:val="24"/>
          <w:lang w:eastAsia="es-ES"/>
        </w:rPr>
        <w:drawing>
          <wp:inline distT="0" distB="0" distL="0" distR="0">
            <wp:extent cx="2132358" cy="1447800"/>
            <wp:effectExtent l="19050" t="0" r="1242"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32965" cy="1447800"/>
                    </a:xfrm>
                    <a:prstGeom prst="rect">
                      <a:avLst/>
                    </a:prstGeom>
                    <a:noFill/>
                    <a:ln w="9525">
                      <a:noFill/>
                      <a:miter lim="800000"/>
                      <a:headEnd/>
                      <a:tailEnd/>
                    </a:ln>
                  </pic:spPr>
                </pic:pic>
              </a:graphicData>
            </a:graphic>
          </wp:inline>
        </w:drawing>
      </w: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r w:rsidRPr="00C67444">
        <w:rPr>
          <w:rFonts w:ascii="Times New Roman" w:hAnsi="Times New Roman"/>
          <w:sz w:val="24"/>
        </w:rPr>
        <w:t>La Soldadura TIG fue desarrollada inicialmente con el propósito de soldar metales anticorrosivos y otros metales difíciles de soldar, no obstante al pasar del tiempo, su aplicación se ha expandido incluyendo tanto soldaduras como revestimientos endurecedores (hardfacing) en prácticamente todos los metales usados comercialmente.</w:t>
      </w:r>
      <w:r w:rsidRPr="00C67444">
        <w:rPr>
          <w:rFonts w:ascii="Times New Roman" w:hAnsi="Times New Roman"/>
          <w:sz w:val="24"/>
        </w:rPr>
        <w:br/>
      </w:r>
      <w:r w:rsidRPr="00C67444">
        <w:rPr>
          <w:rFonts w:ascii="Times New Roman" w:hAnsi="Times New Roman"/>
          <w:sz w:val="24"/>
        </w:rPr>
        <w:br/>
        <w:t xml:space="preserve">En cualquier tipo de proceso de soldadura la mejor soldadura, que se puede obtener, es aquella donde la soldadura y el metal base comparten las mismas propiedades químicas, metalúrgicas y físicas, para lograr esas condiciones la soldadura fundida debe estar protegida de la atmósfera durante la operación de la soldadura, de otra forma, el oxigeno y nitrógeno de la atmósfera se combinarían, literalmente, con el metal fundido resultando en una soldadura débil y con porosidad. En la soldadura TIG la zona de soldadura es resguardada de la atmósfera por un gas inerte que es alimentado a través de la antorcha, Argón y Helio pueden ser usados con éxito en este proceso, el Argón es principalmente utilizado por su gran versatilidad en la aplicación exitosa de una gran variedad de metales, además de su alto rendimiento permitiendo soldaduras con un bajo flujo para ejecutar al proceso. El Helio genera un arco </w:t>
      </w:r>
      <w:r w:rsidR="00312B85" w:rsidRPr="00C67444">
        <w:rPr>
          <w:rFonts w:ascii="Times New Roman" w:hAnsi="Times New Roman"/>
          <w:sz w:val="24"/>
        </w:rPr>
        <w:t>más</w:t>
      </w:r>
      <w:r w:rsidRPr="00C67444">
        <w:rPr>
          <w:rFonts w:ascii="Times New Roman" w:hAnsi="Times New Roman"/>
          <w:sz w:val="24"/>
        </w:rPr>
        <w:t xml:space="preserve"> caliente, permitiendo una elevación del voltaje en el arco del 50-60%. Este calor extra es útil especialmente cuando la soldadura es aplicada en secciones muy pesadas. La mezcla de estos dos gases es posible y se usa para aprovechar los beneficios de ambos, pero la selección del gas o mezcla de gases dependerá de los materiales a soldar.</w:t>
      </w: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r>
        <w:rPr>
          <w:rFonts w:ascii="Times New Roman" w:hAnsi="Times New Roman"/>
          <w:noProof/>
          <w:sz w:val="24"/>
          <w:lang w:eastAsia="es-ES"/>
        </w:rPr>
        <w:drawing>
          <wp:anchor distT="0" distB="0" distL="114300" distR="114300" simplePos="0" relativeHeight="251677696" behindDoc="1" locked="0" layoutInCell="1" allowOverlap="1">
            <wp:simplePos x="0" y="0"/>
            <wp:positionH relativeFrom="column">
              <wp:posOffset>4128135</wp:posOffset>
            </wp:positionH>
            <wp:positionV relativeFrom="paragraph">
              <wp:posOffset>41275</wp:posOffset>
            </wp:positionV>
            <wp:extent cx="1971675" cy="1638300"/>
            <wp:effectExtent l="19050" t="0" r="952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71675" cy="1638300"/>
                    </a:xfrm>
                    <a:prstGeom prst="rect">
                      <a:avLst/>
                    </a:prstGeom>
                    <a:noFill/>
                    <a:ln w="9525">
                      <a:noFill/>
                      <a:miter lim="800000"/>
                      <a:headEnd/>
                      <a:tailEnd/>
                    </a:ln>
                  </pic:spPr>
                </pic:pic>
              </a:graphicData>
            </a:graphic>
          </wp:anchor>
        </w:drawing>
      </w: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r>
        <w:rPr>
          <w:rFonts w:ascii="Times New Roman" w:hAnsi="Times New Roman"/>
          <w:sz w:val="24"/>
        </w:rPr>
        <w:t>ALGUNOS ACCESORIOS PARA LA ANTORCHA TIG</w:t>
      </w: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r w:rsidRPr="00C67444">
        <w:rPr>
          <w:rFonts w:ascii="Times New Roman" w:hAnsi="Times New Roman"/>
          <w:sz w:val="24"/>
        </w:rPr>
        <w:t xml:space="preserve">Dado que la atmósfera </w:t>
      </w:r>
      <w:r w:rsidR="00312B85" w:rsidRPr="00C67444">
        <w:rPr>
          <w:rFonts w:ascii="Times New Roman" w:hAnsi="Times New Roman"/>
          <w:sz w:val="24"/>
        </w:rPr>
        <w:t>está</w:t>
      </w:r>
      <w:r w:rsidRPr="00C67444">
        <w:rPr>
          <w:rFonts w:ascii="Times New Roman" w:hAnsi="Times New Roman"/>
          <w:sz w:val="24"/>
        </w:rPr>
        <w:t xml:space="preserve"> aislada 100% del área de soldadura y un control muy fino y preciso de la aplicación de calor, las soldaduras TIG, son más fuertes, más dúctiles y más resistentes a la corrosión que las soldaduras hechas con el proceso ordinario de arco manual (electrodo cubierto). Además del hecho de que no se necesita ningún fundente, hace este tipo de soldaduras aplicable a una amplia gama de diferentes procedimientos de unión de metales.</w:t>
      </w:r>
      <w:r w:rsidRPr="00C67444">
        <w:rPr>
          <w:rFonts w:ascii="Times New Roman" w:hAnsi="Times New Roman"/>
          <w:sz w:val="24"/>
        </w:rPr>
        <w:br/>
      </w:r>
      <w:r w:rsidRPr="00C67444">
        <w:rPr>
          <w:rFonts w:ascii="Times New Roman" w:hAnsi="Times New Roman"/>
          <w:sz w:val="24"/>
        </w:rPr>
        <w:br/>
        <w:t>Es imposible que ocurra una corrosión debido a restos de fundente atrapados en la soldadura y los procedimientos de limpieza en la post-soldadura son eliminados, el proceso entero se ejecuta sin salpicaduras o chispas, la soldadura de fusión puede ser ejecutada en casi todos los metales usados industrialmente, incluyendo las aleaciones de Aluminio, Acero Inoxidable, aleaciones de Magnesio, Níquel y las aleaciones con base de Níquel, Cobre, Cobre-Silicón, Cobre-Níquel, Plata, Bronce fosfórico, las aleaciones de acero de alto carbón y bajo carbón, Hierro Colado (</w:t>
      </w:r>
      <w:proofErr w:type="spellStart"/>
      <w:r w:rsidRPr="00C67444">
        <w:rPr>
          <w:rFonts w:ascii="Times New Roman" w:hAnsi="Times New Roman"/>
          <w:sz w:val="24"/>
        </w:rPr>
        <w:t>cast</w:t>
      </w:r>
      <w:proofErr w:type="spellEnd"/>
      <w:r w:rsidRPr="00C67444">
        <w:rPr>
          <w:rFonts w:ascii="Times New Roman" w:hAnsi="Times New Roman"/>
          <w:sz w:val="24"/>
        </w:rPr>
        <w:t xml:space="preserve"> </w:t>
      </w:r>
      <w:proofErr w:type="spellStart"/>
      <w:r w:rsidRPr="00C67444">
        <w:rPr>
          <w:rFonts w:ascii="Times New Roman" w:hAnsi="Times New Roman"/>
          <w:sz w:val="24"/>
        </w:rPr>
        <w:t>iron</w:t>
      </w:r>
      <w:proofErr w:type="spellEnd"/>
      <w:r w:rsidRPr="00C67444">
        <w:rPr>
          <w:rFonts w:ascii="Times New Roman" w:hAnsi="Times New Roman"/>
          <w:sz w:val="24"/>
        </w:rPr>
        <w:t>) y otros. El proceso también es ampliamente conocido por su versatilidad para soldar materiales no similares y aplicar capas de endurecimiento de diferentes materiales al acero.</w:t>
      </w:r>
      <w:r w:rsidRPr="00C67444">
        <w:rPr>
          <w:rFonts w:ascii="Times New Roman" w:hAnsi="Times New Roman"/>
          <w:sz w:val="24"/>
        </w:rPr>
        <w:br/>
      </w:r>
      <w:r w:rsidRPr="00C67444">
        <w:rPr>
          <w:rFonts w:ascii="Times New Roman" w:hAnsi="Times New Roman"/>
          <w:sz w:val="24"/>
        </w:rPr>
        <w:br/>
        <w:t>La fuente de poder para TIG puede ser AC o DC, sin embargo, algunas características sobresalientes obtenidas con cada tipo, hacen a cada tipo de corriente mejor adaptable para ciertas aplicaciones específicas.</w:t>
      </w:r>
    </w:p>
    <w:p w:rsidR="00361BEC" w:rsidRDefault="00361BEC"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361BEC" w:rsidRDefault="00361BEC"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361BEC" w:rsidRDefault="00361BEC"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bCs/>
          <w:sz w:val="24"/>
        </w:rPr>
      </w:pPr>
      <w:r w:rsidRPr="00361BEC">
        <w:rPr>
          <w:rFonts w:ascii="Times New Roman" w:hAnsi="Times New Roman"/>
          <w:bCs/>
          <w:sz w:val="24"/>
        </w:rPr>
        <w:lastRenderedPageBreak/>
        <w:t>En los casos más difíciles, TIG facilita las labores y realiza un trabajo más limpio y sin imperfecciones</w:t>
      </w: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La </w:t>
      </w:r>
      <w:hyperlink r:id="rId13" w:history="1">
        <w:r w:rsidRPr="00361BEC">
          <w:rPr>
            <w:rStyle w:val="Hipervnculo"/>
            <w:rFonts w:ascii="Times New Roman" w:hAnsi="Times New Roman"/>
            <w:bCs/>
            <w:color w:val="auto"/>
            <w:sz w:val="24"/>
            <w:u w:val="none"/>
          </w:rPr>
          <w:t>soldadura TIG</w:t>
        </w:r>
      </w:hyperlink>
      <w:r w:rsidRPr="00361BEC">
        <w:rPr>
          <w:rFonts w:ascii="Times New Roman" w:hAnsi="Times New Roman"/>
          <w:sz w:val="24"/>
        </w:rPr>
        <w:t>, también conocida como soldadura por arco de tungsteno de gas, es un proceso que une los metales calentándolos con un arco que involucra un electrodo de tungsteno (no consumible) y la pieza de trabajo.</w:t>
      </w: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 Una de las </w:t>
      </w:r>
      <w:r w:rsidRPr="00361BEC">
        <w:rPr>
          <w:rFonts w:ascii="Times New Roman" w:hAnsi="Times New Roman"/>
          <w:bCs/>
          <w:iCs/>
          <w:sz w:val="24"/>
        </w:rPr>
        <w:t>ventajas de este material, es que la cantidad de energía transferida por unidad de longitud de la soldadura es inversamente proporcional a la velocidad de desplazamiento</w:t>
      </w:r>
      <w:r w:rsidRPr="00361BEC">
        <w:rPr>
          <w:rFonts w:ascii="Times New Roman" w:hAnsi="Times New Roman"/>
          <w:b/>
          <w:bCs/>
          <w:i/>
          <w:iCs/>
          <w:sz w:val="24"/>
        </w:rPr>
        <w:t>.</w:t>
      </w:r>
      <w:r w:rsidRPr="00361BEC">
        <w:rPr>
          <w:rFonts w:ascii="Times New Roman" w:hAnsi="Times New Roman"/>
          <w:sz w:val="24"/>
        </w:rPr>
        <w:t xml:space="preserve"> Los gases de protección suelen ser inertes para proteger el electrodo contra la contaminación.</w:t>
      </w:r>
    </w:p>
    <w:p w:rsidR="00361BEC" w:rsidRDefault="00361BEC" w:rsidP="00361BEC">
      <w:pPr>
        <w:pStyle w:val="Prrafodelista"/>
        <w:tabs>
          <w:tab w:val="left" w:pos="2475"/>
        </w:tabs>
        <w:autoSpaceDE w:val="0"/>
        <w:autoSpaceDN w:val="0"/>
        <w:adjustRightInd w:val="0"/>
        <w:spacing w:before="240" w:after="0"/>
        <w:rPr>
          <w:rFonts w:ascii="Times New Roman" w:hAnsi="Times New Roman"/>
          <w:b/>
          <w:bCs/>
          <w:sz w:val="24"/>
        </w:rPr>
      </w:pP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r w:rsidRPr="00361BEC">
        <w:rPr>
          <w:rFonts w:ascii="Times New Roman" w:hAnsi="Times New Roman"/>
          <w:b/>
          <w:bCs/>
          <w:sz w:val="24"/>
        </w:rPr>
        <w:t> </w:t>
      </w:r>
      <w:r w:rsidRPr="00361BEC">
        <w:rPr>
          <w:rFonts w:ascii="Times New Roman" w:hAnsi="Times New Roman"/>
          <w:b/>
          <w:bCs/>
          <w:sz w:val="24"/>
          <w:u w:val="single"/>
        </w:rPr>
        <w:t>Beneficios de la soldadura TIG</w:t>
      </w:r>
    </w:p>
    <w:p w:rsidR="00361BEC" w:rsidRPr="00361BEC" w:rsidRDefault="00361BEC" w:rsidP="00361BEC">
      <w:pPr>
        <w:pStyle w:val="Prrafodelista"/>
        <w:numPr>
          <w:ilvl w:val="0"/>
          <w:numId w:val="37"/>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Se puede usar para unir casi todos los metales, con una calidad de soldadura superior, normalmente sin defectos.</w:t>
      </w:r>
    </w:p>
    <w:p w:rsidR="00361BEC" w:rsidRPr="00361BEC" w:rsidRDefault="00361BEC" w:rsidP="00361BEC">
      <w:pPr>
        <w:pStyle w:val="Prrafodelista"/>
        <w:numPr>
          <w:ilvl w:val="0"/>
          <w:numId w:val="37"/>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Sin salpicaduras como las que se producen con otros procedimientos de soldadura.</w:t>
      </w:r>
    </w:p>
    <w:p w:rsidR="00361BEC" w:rsidRPr="00361BEC" w:rsidRDefault="00361BEC" w:rsidP="00361BEC">
      <w:pPr>
        <w:pStyle w:val="Prrafodelista"/>
        <w:numPr>
          <w:ilvl w:val="0"/>
          <w:numId w:val="37"/>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Puede utilizarse para producir soldaduras autógenas (de fusión) económicas con buena comprensión.</w:t>
      </w:r>
    </w:p>
    <w:p w:rsidR="00361BEC" w:rsidRPr="00361BEC" w:rsidRDefault="00361BEC" w:rsidP="00361BEC">
      <w:pPr>
        <w:pStyle w:val="Prrafodelista"/>
        <w:numPr>
          <w:ilvl w:val="0"/>
          <w:numId w:val="37"/>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Se puede usar con o sin metal de relleno según se requiera para la aplicación específica.</w:t>
      </w:r>
    </w:p>
    <w:p w:rsidR="00361BEC" w:rsidRPr="00361BEC" w:rsidRDefault="00361BEC" w:rsidP="00361BEC">
      <w:pPr>
        <w:pStyle w:val="Prrafodelista"/>
        <w:numPr>
          <w:ilvl w:val="0"/>
          <w:numId w:val="37"/>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Proporciona un excelente control de la penetración de la soldadura.</w:t>
      </w:r>
    </w:p>
    <w:p w:rsidR="00361BEC" w:rsidRPr="00361BEC" w:rsidRDefault="00361BEC" w:rsidP="00361BEC">
      <w:pPr>
        <w:pStyle w:val="Prrafodelista"/>
        <w:numPr>
          <w:ilvl w:val="0"/>
          <w:numId w:val="37"/>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Proporciona un control separado sobre la entrada de calor y las adiciones de la aleación de relleno.</w:t>
      </w:r>
    </w:p>
    <w:p w:rsidR="00361BEC" w:rsidRDefault="00361BEC" w:rsidP="00361BEC">
      <w:pPr>
        <w:pStyle w:val="Prrafodelista"/>
        <w:tabs>
          <w:tab w:val="left" w:pos="2475"/>
        </w:tabs>
        <w:autoSpaceDE w:val="0"/>
        <w:autoSpaceDN w:val="0"/>
        <w:adjustRightInd w:val="0"/>
        <w:spacing w:before="240" w:after="0"/>
        <w:rPr>
          <w:rFonts w:ascii="Times New Roman" w:hAnsi="Times New Roman"/>
          <w:b/>
          <w:bCs/>
          <w:sz w:val="24"/>
        </w:rPr>
      </w:pP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r w:rsidRPr="00361BEC">
        <w:rPr>
          <w:rFonts w:ascii="Times New Roman" w:hAnsi="Times New Roman"/>
          <w:b/>
          <w:bCs/>
          <w:sz w:val="24"/>
        </w:rPr>
        <w:t> </w:t>
      </w:r>
      <w:r w:rsidRPr="00361BEC">
        <w:rPr>
          <w:rFonts w:ascii="Times New Roman" w:hAnsi="Times New Roman"/>
          <w:b/>
          <w:bCs/>
          <w:sz w:val="24"/>
          <w:u w:val="single"/>
        </w:rPr>
        <w:t>Alta calidad y precisión</w:t>
      </w: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Como mencionamos anteriormente, la </w:t>
      </w:r>
      <w:hyperlink r:id="rId14" w:history="1">
        <w:r w:rsidRPr="00361BEC">
          <w:rPr>
            <w:rStyle w:val="Hipervnculo"/>
            <w:rFonts w:ascii="Times New Roman" w:hAnsi="Times New Roman"/>
            <w:bCs/>
            <w:color w:val="auto"/>
            <w:sz w:val="24"/>
            <w:u w:val="none"/>
          </w:rPr>
          <w:t>soldadura TIG</w:t>
        </w:r>
      </w:hyperlink>
      <w:r w:rsidRPr="00361BEC">
        <w:rPr>
          <w:rFonts w:ascii="Times New Roman" w:hAnsi="Times New Roman"/>
          <w:sz w:val="24"/>
        </w:rPr>
        <w:t xml:space="preserve"> permite un nivel de precisión que otros métodos no permiten. Esto se debe a que usa menos energía y le permite a la soldadora tener más control sobre esa energía. Lo que se obtiene por resultado es una unión altamente precisa para todos los tamaños de metal. Si bien un método de soldadura más fuerte funciona bien para soldar piezas grandes, son demasiado difíciles de manejar para trabajos precisos. Este es un problema que los soldadores TIG no tienen.</w:t>
      </w: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Este tipo de soldadura deja menos residuos e imperfecciones. Los métodos de soldadura menos precisos a menudo dejan pequeños defectos debido a su mayor amperaje. Con el método de la </w:t>
      </w:r>
      <w:hyperlink r:id="rId15" w:history="1">
        <w:r w:rsidRPr="00361BEC">
          <w:rPr>
            <w:rStyle w:val="Hipervnculo"/>
            <w:rFonts w:ascii="Times New Roman" w:hAnsi="Times New Roman"/>
            <w:bCs/>
            <w:color w:val="auto"/>
            <w:sz w:val="24"/>
            <w:u w:val="none"/>
          </w:rPr>
          <w:t>soldadura TIG</w:t>
        </w:r>
      </w:hyperlink>
      <w:r w:rsidRPr="00361BEC">
        <w:rPr>
          <w:rFonts w:ascii="Times New Roman" w:hAnsi="Times New Roman"/>
          <w:sz w:val="24"/>
        </w:rPr>
        <w:t>, la soldadora puede usar solo el amperaje exacto necesario y producir los cortes más limpios posibles.</w:t>
      </w:r>
    </w:p>
    <w:p w:rsid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r w:rsidRPr="00361BEC">
        <w:rPr>
          <w:rFonts w:ascii="Times New Roman" w:hAnsi="Times New Roman"/>
          <w:b/>
          <w:bCs/>
          <w:sz w:val="24"/>
          <w:u w:val="single"/>
        </w:rPr>
        <w:t>Amigable con el medio ambiente</w:t>
      </w: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El gas inerte que permite que la </w:t>
      </w:r>
      <w:hyperlink r:id="rId16" w:history="1">
        <w:r w:rsidRPr="00361BEC">
          <w:rPr>
            <w:rStyle w:val="Hipervnculo"/>
            <w:rFonts w:ascii="Times New Roman" w:hAnsi="Times New Roman"/>
            <w:bCs/>
            <w:color w:val="auto"/>
            <w:sz w:val="24"/>
            <w:u w:val="none"/>
          </w:rPr>
          <w:t>soldadura TIG</w:t>
        </w:r>
      </w:hyperlink>
      <w:r w:rsidRPr="00361BEC">
        <w:rPr>
          <w:rFonts w:ascii="Times New Roman" w:hAnsi="Times New Roman"/>
          <w:sz w:val="24"/>
        </w:rPr>
        <w:t xml:space="preserve"> se use con una gama tan amplia de metales también tiene otro beneficio: produce un menor impacto ambiental. Si bien los métodos de soldadura alternativos utilizan gases que son algo dañinos para el medio ambiente, el argón es relativamente seguro. Si la empresa está tratando de ser amigable con el medio ambiente, TIG es su mejor opción.</w:t>
      </w:r>
    </w:p>
    <w:p w:rsid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r w:rsidRPr="00361BEC">
        <w:rPr>
          <w:rFonts w:ascii="Times New Roman" w:hAnsi="Times New Roman"/>
          <w:b/>
          <w:bCs/>
          <w:sz w:val="24"/>
          <w:u w:val="single"/>
        </w:rPr>
        <w:t>Puede soldar en todas las posiciones</w:t>
      </w: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Otro beneficio de la </w:t>
      </w:r>
      <w:hyperlink r:id="rId17" w:history="1">
        <w:r w:rsidRPr="00361BEC">
          <w:rPr>
            <w:rStyle w:val="Hipervnculo"/>
            <w:rFonts w:ascii="Times New Roman" w:hAnsi="Times New Roman"/>
            <w:bCs/>
            <w:color w:val="auto"/>
            <w:sz w:val="24"/>
            <w:u w:val="none"/>
          </w:rPr>
          <w:t>soldadura TIG</w:t>
        </w:r>
      </w:hyperlink>
      <w:r w:rsidRPr="00361BEC">
        <w:rPr>
          <w:rFonts w:ascii="Times New Roman" w:hAnsi="Times New Roman"/>
          <w:sz w:val="24"/>
        </w:rPr>
        <w:t xml:space="preserve"> es que funciona en muchas posiciones. Puede soldar hacia arriba, hacia abajo y hacia un lado. Esto es algo que no se puede realizar con otros métodos de soldadura, ya que algunos requieren que la flama apunte hacia abajo. Esto hace que la </w:t>
      </w:r>
      <w:hyperlink r:id="rId18" w:history="1">
        <w:r w:rsidRPr="00361BEC">
          <w:rPr>
            <w:rStyle w:val="Hipervnculo"/>
            <w:rFonts w:ascii="Times New Roman" w:hAnsi="Times New Roman"/>
            <w:bCs/>
            <w:color w:val="auto"/>
            <w:sz w:val="24"/>
            <w:u w:val="none"/>
          </w:rPr>
          <w:t>soldadura TIG</w:t>
        </w:r>
      </w:hyperlink>
      <w:r w:rsidRPr="00361BEC">
        <w:rPr>
          <w:rFonts w:ascii="Times New Roman" w:hAnsi="Times New Roman"/>
          <w:sz w:val="24"/>
        </w:rPr>
        <w:t xml:space="preserve"> sea una opción especialmente buena para instalar elementos en posiciones difíciles de alcanzar.</w:t>
      </w:r>
    </w:p>
    <w:p w:rsidR="00361BEC" w:rsidRDefault="00361BEC"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361BEC" w:rsidRPr="00361BEC" w:rsidRDefault="00361BEC" w:rsidP="00361BEC">
      <w:pPr>
        <w:pStyle w:val="Prrafodelista"/>
        <w:tabs>
          <w:tab w:val="left" w:pos="2475"/>
        </w:tabs>
        <w:autoSpaceDE w:val="0"/>
        <w:autoSpaceDN w:val="0"/>
        <w:adjustRightInd w:val="0"/>
        <w:spacing w:before="240" w:after="0"/>
        <w:rPr>
          <w:rFonts w:ascii="Times New Roman" w:hAnsi="Times New Roman"/>
          <w:b/>
          <w:bCs/>
          <w:sz w:val="24"/>
          <w:u w:val="single"/>
        </w:rPr>
      </w:pPr>
      <w:r w:rsidRPr="00361BEC">
        <w:rPr>
          <w:rFonts w:ascii="Times New Roman" w:hAnsi="Times New Roman"/>
          <w:b/>
          <w:bCs/>
          <w:sz w:val="24"/>
          <w:u w:val="single"/>
        </w:rPr>
        <w:t>Limitaciones:</w:t>
      </w:r>
    </w:p>
    <w:p w:rsidR="00361BEC" w:rsidRPr="00361BEC" w:rsidRDefault="00361BEC" w:rsidP="00361BEC">
      <w:pPr>
        <w:pStyle w:val="Prrafodelista"/>
        <w:numPr>
          <w:ilvl w:val="0"/>
          <w:numId w:val="38"/>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Velocidades de deposición son menores que aquéllas obtenidas con otros procesos de soldadura por arco eléctrico con consumible.</w:t>
      </w:r>
    </w:p>
    <w:p w:rsidR="00361BEC" w:rsidRPr="00361BEC" w:rsidRDefault="00361BEC" w:rsidP="00361BEC">
      <w:pPr>
        <w:pStyle w:val="Prrafodelista"/>
        <w:numPr>
          <w:ilvl w:val="0"/>
          <w:numId w:val="38"/>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Se requiere mayor habilidad del soldador que con electrodo revestido y MIG-MAG.</w:t>
      </w:r>
    </w:p>
    <w:p w:rsidR="00361BEC" w:rsidRPr="00361BEC" w:rsidRDefault="00361BEC" w:rsidP="00361BEC">
      <w:pPr>
        <w:pStyle w:val="Prrafodelista"/>
        <w:numPr>
          <w:ilvl w:val="0"/>
          <w:numId w:val="38"/>
        </w:numPr>
        <w:tabs>
          <w:tab w:val="left" w:pos="2475"/>
        </w:tabs>
        <w:autoSpaceDE w:val="0"/>
        <w:autoSpaceDN w:val="0"/>
        <w:adjustRightInd w:val="0"/>
        <w:spacing w:before="240" w:after="0"/>
        <w:rPr>
          <w:rFonts w:ascii="Times New Roman" w:hAnsi="Times New Roman"/>
          <w:sz w:val="24"/>
        </w:rPr>
      </w:pPr>
      <w:r w:rsidRPr="00361BEC">
        <w:rPr>
          <w:rFonts w:ascii="Times New Roman" w:hAnsi="Times New Roman"/>
          <w:sz w:val="24"/>
        </w:rPr>
        <w:t xml:space="preserve">Presenta baja tolerancia a los contaminantes de los consumibles o el metal base. </w:t>
      </w:r>
    </w:p>
    <w:p w:rsidR="00361BEC" w:rsidRDefault="00361BEC"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C67444" w:rsidRDefault="00C67444"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361BEC" w:rsidRDefault="00361BEC" w:rsidP="002859AD">
      <w:pPr>
        <w:pStyle w:val="Prrafodelista"/>
        <w:tabs>
          <w:tab w:val="left" w:pos="2475"/>
        </w:tabs>
        <w:autoSpaceDE w:val="0"/>
        <w:autoSpaceDN w:val="0"/>
        <w:adjustRightInd w:val="0"/>
        <w:spacing w:before="240" w:after="0" w:line="240" w:lineRule="auto"/>
        <w:rPr>
          <w:rFonts w:ascii="Times New Roman" w:hAnsi="Times New Roman"/>
          <w:sz w:val="24"/>
        </w:rPr>
      </w:pPr>
    </w:p>
    <w:p w:rsidR="00361BEC" w:rsidRDefault="00361BEC" w:rsidP="00361BEC">
      <w:pPr>
        <w:pStyle w:val="Prrafodelista"/>
        <w:tabs>
          <w:tab w:val="left" w:pos="2475"/>
        </w:tabs>
        <w:autoSpaceDE w:val="0"/>
        <w:autoSpaceDN w:val="0"/>
        <w:adjustRightInd w:val="0"/>
        <w:spacing w:before="240" w:after="0" w:line="240" w:lineRule="auto"/>
        <w:jc w:val="center"/>
        <w:rPr>
          <w:rFonts w:ascii="Times New Roman" w:hAnsi="Times New Roman"/>
          <w:b/>
          <w:sz w:val="28"/>
          <w:u w:val="single"/>
        </w:rPr>
      </w:pPr>
      <w:r w:rsidRPr="00361BEC">
        <w:rPr>
          <w:rFonts w:ascii="Times New Roman" w:hAnsi="Times New Roman"/>
          <w:b/>
          <w:sz w:val="28"/>
          <w:u w:val="single"/>
        </w:rPr>
        <w:t>CUESTIONARIO</w:t>
      </w:r>
    </w:p>
    <w:p w:rsidR="00361BEC" w:rsidRDefault="00361BEC" w:rsidP="00361BEC">
      <w:pPr>
        <w:pStyle w:val="Prrafodelista"/>
        <w:tabs>
          <w:tab w:val="left" w:pos="2475"/>
        </w:tabs>
        <w:autoSpaceDE w:val="0"/>
        <w:autoSpaceDN w:val="0"/>
        <w:adjustRightInd w:val="0"/>
        <w:spacing w:before="240" w:after="0"/>
        <w:rPr>
          <w:rFonts w:ascii="Times New Roman" w:hAnsi="Times New Roman"/>
          <w:b/>
          <w:bCs/>
          <w:sz w:val="28"/>
        </w:rPr>
      </w:pPr>
    </w:p>
    <w:p w:rsidR="00BE5707" w:rsidRPr="00BE5707" w:rsidRDefault="00361BEC" w:rsidP="00BE5707">
      <w:pPr>
        <w:pStyle w:val="Prrafodelista"/>
        <w:numPr>
          <w:ilvl w:val="0"/>
          <w:numId w:val="40"/>
        </w:numPr>
        <w:tabs>
          <w:tab w:val="left" w:pos="2475"/>
        </w:tabs>
        <w:autoSpaceDE w:val="0"/>
        <w:autoSpaceDN w:val="0"/>
        <w:adjustRightInd w:val="0"/>
        <w:spacing w:before="240" w:after="0" w:line="480" w:lineRule="auto"/>
        <w:rPr>
          <w:rFonts w:ascii="Times New Roman" w:eastAsia="Times New Roman" w:hAnsi="Times New Roman"/>
          <w:sz w:val="28"/>
          <w:szCs w:val="28"/>
          <w:lang w:eastAsia="es-ES"/>
        </w:rPr>
      </w:pPr>
      <w:r w:rsidRPr="00BE5707">
        <w:rPr>
          <w:rFonts w:ascii="Times New Roman" w:hAnsi="Times New Roman"/>
          <w:bCs/>
          <w:sz w:val="28"/>
          <w:szCs w:val="28"/>
        </w:rPr>
        <w:t>¿Cuáles son las protecciones básicas para soldar?</w:t>
      </w:r>
      <w:r w:rsidR="00BE5707" w:rsidRPr="00BE5707">
        <w:rPr>
          <w:rFonts w:ascii="Times New Roman" w:eastAsia="Times New Roman" w:hAnsi="Times New Roman"/>
          <w:sz w:val="28"/>
          <w:szCs w:val="28"/>
          <w:lang w:eastAsia="es-ES"/>
        </w:rPr>
        <w:t> </w:t>
      </w:r>
    </w:p>
    <w:p w:rsidR="00BE5707" w:rsidRP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sidRPr="00BE5707">
        <w:rPr>
          <w:rFonts w:ascii="Times New Roman" w:eastAsia="Times New Roman" w:hAnsi="Times New Roman"/>
          <w:sz w:val="28"/>
          <w:szCs w:val="28"/>
          <w:lang w:eastAsia="es-ES"/>
        </w:rPr>
        <w:t>¿Qué metales se sueldan preferentemente con el sistema TIG?</w:t>
      </w:r>
    </w:p>
    <w:p w:rsidR="00361BEC" w:rsidRPr="00BE5707" w:rsidRDefault="00BE5707" w:rsidP="00BE5707">
      <w:pPr>
        <w:pStyle w:val="Prrafodelista"/>
        <w:numPr>
          <w:ilvl w:val="0"/>
          <w:numId w:val="40"/>
        </w:numPr>
        <w:tabs>
          <w:tab w:val="left" w:pos="2475"/>
        </w:tabs>
        <w:autoSpaceDE w:val="0"/>
        <w:autoSpaceDN w:val="0"/>
        <w:adjustRightInd w:val="0"/>
        <w:spacing w:before="240" w:after="0" w:line="480" w:lineRule="auto"/>
        <w:rPr>
          <w:rFonts w:ascii="Times New Roman" w:hAnsi="Times New Roman"/>
          <w:bCs/>
          <w:sz w:val="28"/>
          <w:szCs w:val="28"/>
        </w:rPr>
      </w:pPr>
      <w:r w:rsidRPr="00BE5707">
        <w:rPr>
          <w:rFonts w:ascii="Times New Roman" w:hAnsi="Times New Roman"/>
          <w:bCs/>
          <w:sz w:val="28"/>
          <w:szCs w:val="28"/>
        </w:rPr>
        <w:t>¿Cuál es la función del gas protector?</w:t>
      </w:r>
    </w:p>
    <w:p w:rsidR="00BE5707" w:rsidRP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sidRPr="00BE5707">
        <w:rPr>
          <w:rFonts w:ascii="Times New Roman" w:eastAsia="Times New Roman" w:hAnsi="Times New Roman"/>
          <w:sz w:val="28"/>
          <w:szCs w:val="28"/>
          <w:lang w:eastAsia="es-ES"/>
        </w:rPr>
        <w:t>Nombre las</w:t>
      </w:r>
      <w:r>
        <w:rPr>
          <w:rFonts w:ascii="Times New Roman" w:eastAsia="Times New Roman" w:hAnsi="Times New Roman"/>
          <w:sz w:val="28"/>
          <w:szCs w:val="28"/>
          <w:lang w:eastAsia="es-ES"/>
        </w:rPr>
        <w:t xml:space="preserve"> partes de una pistola TIG.</w:t>
      </w:r>
    </w:p>
    <w:p w:rsidR="00BE5707" w:rsidRP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Pr>
          <w:rFonts w:ascii="Times New Roman" w:eastAsia="Times New Roman" w:hAnsi="Times New Roman"/>
          <w:spacing w:val="-15"/>
          <w:sz w:val="28"/>
          <w:szCs w:val="28"/>
          <w:lang w:eastAsia="es-ES"/>
        </w:rPr>
        <w:t>Haga una definición de soldadura TIG.</w:t>
      </w:r>
    </w:p>
    <w:p w:rsid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sidRPr="00BE5707">
        <w:rPr>
          <w:rFonts w:ascii="Times New Roman" w:eastAsia="Times New Roman" w:hAnsi="Times New Roman"/>
          <w:sz w:val="28"/>
          <w:szCs w:val="28"/>
          <w:lang w:eastAsia="es-ES"/>
        </w:rPr>
        <w:t>¿Cuál es la función de los electrodos de tungsteno en soldadura TIG?</w:t>
      </w:r>
    </w:p>
    <w:p w:rsid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Pr>
          <w:rFonts w:ascii="Times New Roman" w:eastAsia="Times New Roman" w:hAnsi="Times New Roman"/>
          <w:sz w:val="28"/>
          <w:szCs w:val="28"/>
          <w:lang w:eastAsia="es-ES"/>
        </w:rPr>
        <w:t>Nombre 3 elementos que se deben revisar siempre antes de soldar.</w:t>
      </w:r>
    </w:p>
    <w:p w:rsid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Pr>
          <w:rFonts w:ascii="Times New Roman" w:eastAsia="Times New Roman" w:hAnsi="Times New Roman"/>
          <w:sz w:val="28"/>
          <w:szCs w:val="28"/>
          <w:lang w:eastAsia="es-ES"/>
        </w:rPr>
        <w:t>Señale 5 ventajas del sistema TIG.</w:t>
      </w:r>
    </w:p>
    <w:p w:rsidR="00BE5707" w:rsidRDefault="00BE5707" w:rsidP="00BE5707">
      <w:pPr>
        <w:pStyle w:val="Prrafodelista"/>
        <w:numPr>
          <w:ilvl w:val="0"/>
          <w:numId w:val="40"/>
        </w:numPr>
        <w:spacing w:after="0" w:line="480" w:lineRule="auto"/>
        <w:rPr>
          <w:rFonts w:ascii="Times New Roman" w:eastAsia="Times New Roman" w:hAnsi="Times New Roman"/>
          <w:sz w:val="28"/>
          <w:szCs w:val="28"/>
          <w:lang w:eastAsia="es-ES"/>
        </w:rPr>
      </w:pPr>
      <w:r>
        <w:rPr>
          <w:rFonts w:ascii="Times New Roman" w:eastAsia="Times New Roman" w:hAnsi="Times New Roman"/>
          <w:sz w:val="28"/>
          <w:szCs w:val="28"/>
          <w:lang w:eastAsia="es-ES"/>
        </w:rPr>
        <w:t>Señale 3 desventajas del sistema TIG.</w:t>
      </w:r>
    </w:p>
    <w:p w:rsidR="00BE5707" w:rsidRPr="00BE5707" w:rsidRDefault="00464B7B" w:rsidP="00BE5707">
      <w:pPr>
        <w:pStyle w:val="Prrafodelista"/>
        <w:numPr>
          <w:ilvl w:val="0"/>
          <w:numId w:val="40"/>
        </w:numPr>
        <w:spacing w:after="0" w:line="480" w:lineRule="auto"/>
        <w:rPr>
          <w:rFonts w:ascii="Times New Roman" w:eastAsia="Times New Roman" w:hAnsi="Times New Roman"/>
          <w:sz w:val="28"/>
          <w:szCs w:val="28"/>
          <w:lang w:eastAsia="es-ES"/>
        </w:rPr>
      </w:pPr>
      <w:r>
        <w:rPr>
          <w:rFonts w:ascii="Times New Roman" w:eastAsia="Times New Roman" w:hAnsi="Times New Roman"/>
          <w:sz w:val="28"/>
          <w:szCs w:val="28"/>
          <w:lang w:eastAsia="es-ES"/>
        </w:rPr>
        <w:t xml:space="preserve"> ¿Cuál es el símbolo del elemento tungsteno? (tabla periódica)</w:t>
      </w:r>
    </w:p>
    <w:sectPr w:rsidR="00BE5707" w:rsidRPr="00BE5707" w:rsidSect="00BC4AB1">
      <w:headerReference w:type="default" r:id="rId19"/>
      <w:footerReference w:type="default" r:id="rId20"/>
      <w:type w:val="continuous"/>
      <w:pgSz w:w="12240" w:h="20160" w:code="5"/>
      <w:pgMar w:top="1418" w:right="1134" w:bottom="851" w:left="1134" w:header="709" w:footer="709" w:gutter="0"/>
      <w:paperSrc w:firs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8CF" w:rsidRDefault="004B78CF" w:rsidP="0006209F">
      <w:pPr>
        <w:spacing w:after="0" w:line="240" w:lineRule="auto"/>
      </w:pPr>
      <w:r>
        <w:separator/>
      </w:r>
    </w:p>
  </w:endnote>
  <w:endnote w:type="continuationSeparator" w:id="0">
    <w:p w:rsidR="004B78CF" w:rsidRDefault="004B78CF" w:rsidP="000620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56096"/>
      <w:docPartObj>
        <w:docPartGallery w:val="Page Numbers (Bottom of Page)"/>
        <w:docPartUnique/>
      </w:docPartObj>
    </w:sdtPr>
    <w:sdtContent>
      <w:p w:rsidR="006A73B9" w:rsidRDefault="00F26CB9">
        <w:pPr>
          <w:pStyle w:val="Piedepgina"/>
          <w:jc w:val="center"/>
        </w:pPr>
        <w:r>
          <w:rPr>
            <w:noProof/>
          </w:rPr>
          <w:fldChar w:fldCharType="begin"/>
        </w:r>
        <w:r w:rsidR="006A73B9">
          <w:rPr>
            <w:noProof/>
          </w:rPr>
          <w:instrText xml:space="preserve"> PAGE   \* MERGEFORMAT </w:instrText>
        </w:r>
        <w:r>
          <w:rPr>
            <w:noProof/>
          </w:rPr>
          <w:fldChar w:fldCharType="separate"/>
        </w:r>
        <w:r w:rsidR="00CF53DB">
          <w:rPr>
            <w:noProof/>
          </w:rPr>
          <w:t>1</w:t>
        </w:r>
        <w:r>
          <w:rPr>
            <w:noProof/>
          </w:rPr>
          <w:fldChar w:fldCharType="end"/>
        </w:r>
      </w:p>
    </w:sdtContent>
  </w:sdt>
  <w:p w:rsidR="006A73B9" w:rsidRDefault="006A73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8CF" w:rsidRDefault="004B78CF" w:rsidP="0006209F">
      <w:pPr>
        <w:spacing w:after="0" w:line="240" w:lineRule="auto"/>
      </w:pPr>
      <w:r>
        <w:separator/>
      </w:r>
    </w:p>
  </w:footnote>
  <w:footnote w:type="continuationSeparator" w:id="0">
    <w:p w:rsidR="004B78CF" w:rsidRDefault="004B78CF" w:rsidP="000620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3B9" w:rsidRPr="009009C8" w:rsidRDefault="006A73B9" w:rsidP="0006209F">
    <w:pPr>
      <w:pStyle w:val="Encabezado"/>
      <w:jc w:val="center"/>
      <w:rPr>
        <w:rFonts w:cs="Arial"/>
        <w:b/>
        <w:bCs/>
        <w:sz w:val="32"/>
        <w:szCs w:val="32"/>
      </w:rPr>
    </w:pPr>
    <w:r>
      <w:rPr>
        <w:rFonts w:cs="Arial"/>
        <w:noProof/>
        <w:sz w:val="32"/>
        <w:szCs w:val="32"/>
        <w:lang w:eastAsia="es-ES"/>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107315</wp:posOffset>
          </wp:positionV>
          <wp:extent cx="574040" cy="695960"/>
          <wp:effectExtent l="19050" t="0" r="0" b="0"/>
          <wp:wrapTight wrapText="bothSides">
            <wp:wrapPolygon edited="0">
              <wp:start x="-717" y="0"/>
              <wp:lineTo x="-717" y="21285"/>
              <wp:lineTo x="21504" y="21285"/>
              <wp:lineTo x="21504" y="0"/>
              <wp:lineTo x="-717" y="0"/>
            </wp:wrapPolygon>
          </wp:wrapTight>
          <wp:docPr id="1" name="Imagen 1" descr="ESCUDO-E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EISA"/>
                  <pic:cNvPicPr>
                    <a:picLocks noChangeAspect="1" noChangeArrowheads="1"/>
                  </pic:cNvPicPr>
                </pic:nvPicPr>
                <pic:blipFill>
                  <a:blip r:embed="rId1"/>
                  <a:srcRect/>
                  <a:stretch>
                    <a:fillRect/>
                  </a:stretch>
                </pic:blipFill>
                <pic:spPr bwMode="auto">
                  <a:xfrm>
                    <a:off x="0" y="0"/>
                    <a:ext cx="574040" cy="695960"/>
                  </a:xfrm>
                  <a:prstGeom prst="rect">
                    <a:avLst/>
                  </a:prstGeom>
                  <a:noFill/>
                  <a:ln w="9525">
                    <a:noFill/>
                    <a:miter lim="800000"/>
                    <a:headEnd/>
                    <a:tailEnd/>
                  </a:ln>
                </pic:spPr>
              </pic:pic>
            </a:graphicData>
          </a:graphic>
        </wp:anchor>
      </w:drawing>
    </w:r>
    <w:r w:rsidRPr="009009C8">
      <w:rPr>
        <w:rFonts w:cs="Arial"/>
        <w:b/>
        <w:bCs/>
        <w:sz w:val="32"/>
        <w:szCs w:val="32"/>
      </w:rPr>
      <w:t>Escuela Industrial San Antonio</w:t>
    </w:r>
  </w:p>
  <w:p w:rsidR="006A73B9" w:rsidRPr="009009C8" w:rsidRDefault="006A73B9" w:rsidP="0006209F">
    <w:pPr>
      <w:pStyle w:val="Encabezado"/>
      <w:jc w:val="center"/>
      <w:rPr>
        <w:rFonts w:cs="Arial"/>
        <w:sz w:val="16"/>
        <w:szCs w:val="16"/>
      </w:rPr>
    </w:pPr>
    <w:r w:rsidRPr="009009C8">
      <w:rPr>
        <w:rFonts w:cs="Arial"/>
        <w:sz w:val="16"/>
        <w:szCs w:val="16"/>
      </w:rPr>
      <w:t xml:space="preserve">Establecimiento Particular Subvencionado </w:t>
    </w:r>
    <w:r>
      <w:rPr>
        <w:rFonts w:cs="Arial"/>
        <w:sz w:val="16"/>
        <w:szCs w:val="16"/>
      </w:rPr>
      <w:t>gratuito</w:t>
    </w:r>
  </w:p>
  <w:p w:rsidR="006A73B9" w:rsidRPr="009009C8" w:rsidRDefault="006A73B9" w:rsidP="0006209F">
    <w:pPr>
      <w:pStyle w:val="Encabezado"/>
      <w:jc w:val="center"/>
      <w:rPr>
        <w:rFonts w:cs="Arial"/>
        <w:sz w:val="16"/>
        <w:szCs w:val="16"/>
      </w:rPr>
    </w:pPr>
    <w:r w:rsidRPr="009009C8">
      <w:rPr>
        <w:rFonts w:cs="Arial"/>
        <w:sz w:val="16"/>
        <w:szCs w:val="16"/>
      </w:rPr>
      <w:t xml:space="preserve">Sostenedor:    Fundación Educacional San Antonio – RUT.: 65.624.710-K </w:t>
    </w:r>
  </w:p>
  <w:p w:rsidR="006A73B9" w:rsidRDefault="006A73B9" w:rsidP="0006209F">
    <w:pPr>
      <w:pStyle w:val="Encabezado"/>
      <w:jc w:val="center"/>
      <w:rPr>
        <w:rFonts w:cs="Arial"/>
        <w:sz w:val="16"/>
        <w:szCs w:val="16"/>
      </w:rPr>
    </w:pPr>
    <w:r>
      <w:rPr>
        <w:rFonts w:cs="Arial"/>
        <w:sz w:val="16"/>
        <w:szCs w:val="16"/>
      </w:rPr>
      <w:t>RBD:    2044-3</w:t>
    </w:r>
  </w:p>
  <w:p w:rsidR="006A73B9" w:rsidRPr="00765F8E" w:rsidRDefault="006A73B9" w:rsidP="0006209F">
    <w:pPr>
      <w:pStyle w:val="Encabezado"/>
      <w:jc w:val="center"/>
      <w:rPr>
        <w:rFonts w:cs="Arial"/>
        <w:sz w:val="16"/>
        <w:szCs w:val="16"/>
      </w:rPr>
    </w:pPr>
  </w:p>
  <w:p w:rsidR="006A73B9" w:rsidRDefault="00F26CB9">
    <w:pPr>
      <w:pStyle w:val="Encabezado"/>
    </w:pPr>
    <w:r w:rsidRPr="00F26CB9">
      <w:rPr>
        <w:rFonts w:cs="Arial"/>
        <w:noProof/>
        <w:lang w:val="es-CL" w:eastAsia="es-CL"/>
      </w:rPr>
      <w:pict>
        <v:line id="Line 1" o:spid="_x0000_s4097" style="position:absolute;z-index:251660288;visibility:visible;mso-wrap-distance-top:-3e-5mm;mso-wrap-distance-bottom:-3e-5mm" from="9pt,9.15pt" to="6in,9.15pt" wrapcoords="1 1 565 1 56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">
          <v:shadow color="#868686"/>
          <w10:wrap type="tight"/>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993"/>
    <w:multiLevelType w:val="hybridMultilevel"/>
    <w:tmpl w:val="E362E860"/>
    <w:lvl w:ilvl="0" w:tplc="16E6D6C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1DA325B"/>
    <w:multiLevelType w:val="hybridMultilevel"/>
    <w:tmpl w:val="8ED8A0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0C1CF8"/>
    <w:multiLevelType w:val="hybridMultilevel"/>
    <w:tmpl w:val="4CACEB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F75ACA"/>
    <w:multiLevelType w:val="hybridMultilevel"/>
    <w:tmpl w:val="8836E960"/>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nsid w:val="07753AF8"/>
    <w:multiLevelType w:val="multilevel"/>
    <w:tmpl w:val="E2E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6F1B1A"/>
    <w:multiLevelType w:val="hybridMultilevel"/>
    <w:tmpl w:val="0A8020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AF7C3B"/>
    <w:multiLevelType w:val="hybridMultilevel"/>
    <w:tmpl w:val="69D0C5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FDC1965"/>
    <w:multiLevelType w:val="hybridMultilevel"/>
    <w:tmpl w:val="D4AAFF28"/>
    <w:lvl w:ilvl="0" w:tplc="7414BF30">
      <w:start w:val="1"/>
      <w:numFmt w:val="lowerLetter"/>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F073A2"/>
    <w:multiLevelType w:val="hybridMultilevel"/>
    <w:tmpl w:val="8ED8A0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7A054A"/>
    <w:multiLevelType w:val="hybridMultilevel"/>
    <w:tmpl w:val="53DEC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B014A9"/>
    <w:multiLevelType w:val="hybridMultilevel"/>
    <w:tmpl w:val="EE223EA4"/>
    <w:lvl w:ilvl="0" w:tplc="E214B9C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188C5E2D"/>
    <w:multiLevelType w:val="hybridMultilevel"/>
    <w:tmpl w:val="5BA07126"/>
    <w:lvl w:ilvl="0" w:tplc="7414BF30">
      <w:start w:val="1"/>
      <w:numFmt w:val="lowerLetter"/>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9A6877"/>
    <w:multiLevelType w:val="hybridMultilevel"/>
    <w:tmpl w:val="E5FEF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D04270"/>
    <w:multiLevelType w:val="multilevel"/>
    <w:tmpl w:val="2BF6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C308B4"/>
    <w:multiLevelType w:val="multilevel"/>
    <w:tmpl w:val="3C04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6731B"/>
    <w:multiLevelType w:val="hybridMultilevel"/>
    <w:tmpl w:val="125817A6"/>
    <w:lvl w:ilvl="0" w:tplc="81B0B49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B4D6E6D"/>
    <w:multiLevelType w:val="hybridMultilevel"/>
    <w:tmpl w:val="165E6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E565EBB"/>
    <w:multiLevelType w:val="hybridMultilevel"/>
    <w:tmpl w:val="0A8020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28020BC"/>
    <w:multiLevelType w:val="multilevel"/>
    <w:tmpl w:val="2C14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F2548D"/>
    <w:multiLevelType w:val="hybridMultilevel"/>
    <w:tmpl w:val="4CACEB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D507547"/>
    <w:multiLevelType w:val="multilevel"/>
    <w:tmpl w:val="00F05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475E04"/>
    <w:multiLevelType w:val="hybridMultilevel"/>
    <w:tmpl w:val="8836E960"/>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2">
    <w:nsid w:val="3EEA5EFB"/>
    <w:multiLevelType w:val="hybridMultilevel"/>
    <w:tmpl w:val="4CACEB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796C49"/>
    <w:multiLevelType w:val="hybridMultilevel"/>
    <w:tmpl w:val="D8D88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2E595C"/>
    <w:multiLevelType w:val="hybridMultilevel"/>
    <w:tmpl w:val="125817A6"/>
    <w:lvl w:ilvl="0" w:tplc="81B0B49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82318E2"/>
    <w:multiLevelType w:val="hybridMultilevel"/>
    <w:tmpl w:val="0A8020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89F4B51"/>
    <w:multiLevelType w:val="hybridMultilevel"/>
    <w:tmpl w:val="8ED8A0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A3F1360"/>
    <w:multiLevelType w:val="multilevel"/>
    <w:tmpl w:val="0E7AA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CC7EB2"/>
    <w:multiLevelType w:val="hybridMultilevel"/>
    <w:tmpl w:val="8836E960"/>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9">
    <w:nsid w:val="4EE97388"/>
    <w:multiLevelType w:val="hybridMultilevel"/>
    <w:tmpl w:val="DB143CE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4F355841"/>
    <w:multiLevelType w:val="hybridMultilevel"/>
    <w:tmpl w:val="8836E960"/>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1">
    <w:nsid w:val="527C1379"/>
    <w:multiLevelType w:val="hybridMultilevel"/>
    <w:tmpl w:val="99862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5EB64CF"/>
    <w:multiLevelType w:val="hybridMultilevel"/>
    <w:tmpl w:val="0A8020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90F664E"/>
    <w:multiLevelType w:val="hybridMultilevel"/>
    <w:tmpl w:val="8ED8A0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D1A5DC1"/>
    <w:multiLevelType w:val="multilevel"/>
    <w:tmpl w:val="F114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4C4512"/>
    <w:multiLevelType w:val="hybridMultilevel"/>
    <w:tmpl w:val="29B0A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D30459"/>
    <w:multiLevelType w:val="hybridMultilevel"/>
    <w:tmpl w:val="F446CAF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70070BE9"/>
    <w:multiLevelType w:val="hybridMultilevel"/>
    <w:tmpl w:val="4CACEB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0397ACC"/>
    <w:multiLevelType w:val="hybridMultilevel"/>
    <w:tmpl w:val="8836E960"/>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9">
    <w:nsid w:val="7A817CBC"/>
    <w:multiLevelType w:val="multilevel"/>
    <w:tmpl w:val="1120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6"/>
  </w:num>
  <w:num w:numId="3">
    <w:abstractNumId w:val="1"/>
  </w:num>
  <w:num w:numId="4">
    <w:abstractNumId w:val="33"/>
  </w:num>
  <w:num w:numId="5">
    <w:abstractNumId w:val="8"/>
  </w:num>
  <w:num w:numId="6">
    <w:abstractNumId w:val="15"/>
  </w:num>
  <w:num w:numId="7">
    <w:abstractNumId w:val="24"/>
  </w:num>
  <w:num w:numId="8">
    <w:abstractNumId w:val="10"/>
  </w:num>
  <w:num w:numId="9">
    <w:abstractNumId w:val="3"/>
  </w:num>
  <w:num w:numId="10">
    <w:abstractNumId w:val="28"/>
  </w:num>
  <w:num w:numId="11">
    <w:abstractNumId w:val="30"/>
  </w:num>
  <w:num w:numId="12">
    <w:abstractNumId w:val="38"/>
  </w:num>
  <w:num w:numId="13">
    <w:abstractNumId w:val="21"/>
  </w:num>
  <w:num w:numId="14">
    <w:abstractNumId w:val="7"/>
  </w:num>
  <w:num w:numId="15">
    <w:abstractNumId w:val="25"/>
  </w:num>
  <w:num w:numId="16">
    <w:abstractNumId w:val="32"/>
  </w:num>
  <w:num w:numId="17">
    <w:abstractNumId w:val="22"/>
  </w:num>
  <w:num w:numId="18">
    <w:abstractNumId w:val="37"/>
  </w:num>
  <w:num w:numId="19">
    <w:abstractNumId w:val="5"/>
  </w:num>
  <w:num w:numId="20">
    <w:abstractNumId w:val="17"/>
  </w:num>
  <w:num w:numId="21">
    <w:abstractNumId w:val="19"/>
  </w:num>
  <w:num w:numId="22">
    <w:abstractNumId w:val="2"/>
  </w:num>
  <w:num w:numId="23">
    <w:abstractNumId w:val="35"/>
  </w:num>
  <w:num w:numId="24">
    <w:abstractNumId w:val="6"/>
  </w:num>
  <w:num w:numId="25">
    <w:abstractNumId w:val="0"/>
  </w:num>
  <w:num w:numId="26">
    <w:abstractNumId w:val="20"/>
  </w:num>
  <w:num w:numId="27">
    <w:abstractNumId w:val="39"/>
  </w:num>
  <w:num w:numId="28">
    <w:abstractNumId w:val="14"/>
  </w:num>
  <w:num w:numId="29">
    <w:abstractNumId w:val="18"/>
  </w:num>
  <w:num w:numId="30">
    <w:abstractNumId w:val="4"/>
  </w:num>
  <w:num w:numId="31">
    <w:abstractNumId w:val="27"/>
  </w:num>
  <w:num w:numId="32">
    <w:abstractNumId w:val="23"/>
  </w:num>
  <w:num w:numId="33">
    <w:abstractNumId w:val="31"/>
  </w:num>
  <w:num w:numId="34">
    <w:abstractNumId w:val="16"/>
  </w:num>
  <w:num w:numId="35">
    <w:abstractNumId w:val="9"/>
  </w:num>
  <w:num w:numId="36">
    <w:abstractNumId w:val="12"/>
  </w:num>
  <w:num w:numId="37">
    <w:abstractNumId w:val="34"/>
  </w:num>
  <w:num w:numId="38">
    <w:abstractNumId w:val="13"/>
  </w:num>
  <w:num w:numId="39">
    <w:abstractNumId w:val="29"/>
  </w:num>
  <w:num w:numId="40">
    <w:abstractNumId w:val="3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41986"/>
    <o:shapelayout v:ext="edit">
      <o:idmap v:ext="edit" data="4"/>
    </o:shapelayout>
  </w:hdrShapeDefaults>
  <w:footnotePr>
    <w:footnote w:id="-1"/>
    <w:footnote w:id="0"/>
  </w:footnotePr>
  <w:endnotePr>
    <w:endnote w:id="-1"/>
    <w:endnote w:id="0"/>
  </w:endnotePr>
  <w:compat/>
  <w:rsids>
    <w:rsidRoot w:val="00281BFE"/>
    <w:rsid w:val="0000083A"/>
    <w:rsid w:val="00001D35"/>
    <w:rsid w:val="00002297"/>
    <w:rsid w:val="00005520"/>
    <w:rsid w:val="00006B41"/>
    <w:rsid w:val="000116AF"/>
    <w:rsid w:val="000122E9"/>
    <w:rsid w:val="0001285E"/>
    <w:rsid w:val="000152AE"/>
    <w:rsid w:val="00017B2A"/>
    <w:rsid w:val="000225BE"/>
    <w:rsid w:val="00025033"/>
    <w:rsid w:val="00036C4E"/>
    <w:rsid w:val="00043329"/>
    <w:rsid w:val="00052389"/>
    <w:rsid w:val="00056D93"/>
    <w:rsid w:val="00057201"/>
    <w:rsid w:val="0006209F"/>
    <w:rsid w:val="00063862"/>
    <w:rsid w:val="00070D6C"/>
    <w:rsid w:val="00071352"/>
    <w:rsid w:val="00071FA2"/>
    <w:rsid w:val="000732A1"/>
    <w:rsid w:val="00073B39"/>
    <w:rsid w:val="000757C4"/>
    <w:rsid w:val="00081D43"/>
    <w:rsid w:val="000856CC"/>
    <w:rsid w:val="00086DAF"/>
    <w:rsid w:val="0009216A"/>
    <w:rsid w:val="000A1BDD"/>
    <w:rsid w:val="000A2F47"/>
    <w:rsid w:val="000A43D4"/>
    <w:rsid w:val="000A6197"/>
    <w:rsid w:val="000B05EB"/>
    <w:rsid w:val="000B146F"/>
    <w:rsid w:val="000B6C88"/>
    <w:rsid w:val="000C003E"/>
    <w:rsid w:val="000C113D"/>
    <w:rsid w:val="000C126B"/>
    <w:rsid w:val="000C1F4E"/>
    <w:rsid w:val="000C3C7F"/>
    <w:rsid w:val="000C5FE8"/>
    <w:rsid w:val="000D0B2A"/>
    <w:rsid w:val="000D27B7"/>
    <w:rsid w:val="000E2B5F"/>
    <w:rsid w:val="000E6BC2"/>
    <w:rsid w:val="000F5DC1"/>
    <w:rsid w:val="001029A0"/>
    <w:rsid w:val="001046B5"/>
    <w:rsid w:val="0010571D"/>
    <w:rsid w:val="00106290"/>
    <w:rsid w:val="00111F1E"/>
    <w:rsid w:val="00113A84"/>
    <w:rsid w:val="00114CEF"/>
    <w:rsid w:val="00117AD8"/>
    <w:rsid w:val="001225C2"/>
    <w:rsid w:val="001228F9"/>
    <w:rsid w:val="00123B5F"/>
    <w:rsid w:val="00125E1F"/>
    <w:rsid w:val="00131B5E"/>
    <w:rsid w:val="00133FD8"/>
    <w:rsid w:val="00135A95"/>
    <w:rsid w:val="001362CE"/>
    <w:rsid w:val="00140004"/>
    <w:rsid w:val="001404B0"/>
    <w:rsid w:val="00140ED2"/>
    <w:rsid w:val="00142A86"/>
    <w:rsid w:val="0014372D"/>
    <w:rsid w:val="00143D6A"/>
    <w:rsid w:val="00151B82"/>
    <w:rsid w:val="00153101"/>
    <w:rsid w:val="0015634C"/>
    <w:rsid w:val="00156602"/>
    <w:rsid w:val="001602DC"/>
    <w:rsid w:val="001609B7"/>
    <w:rsid w:val="00165A3B"/>
    <w:rsid w:val="00166343"/>
    <w:rsid w:val="00166D89"/>
    <w:rsid w:val="00167B1B"/>
    <w:rsid w:val="0017131F"/>
    <w:rsid w:val="00174836"/>
    <w:rsid w:val="00175537"/>
    <w:rsid w:val="00182B5B"/>
    <w:rsid w:val="001848B6"/>
    <w:rsid w:val="00185A7E"/>
    <w:rsid w:val="0018785A"/>
    <w:rsid w:val="00190A1B"/>
    <w:rsid w:val="001952EF"/>
    <w:rsid w:val="001A1E4D"/>
    <w:rsid w:val="001A49E4"/>
    <w:rsid w:val="001B0264"/>
    <w:rsid w:val="001B1F34"/>
    <w:rsid w:val="001B2B22"/>
    <w:rsid w:val="001C13A0"/>
    <w:rsid w:val="001C52DD"/>
    <w:rsid w:val="001D313B"/>
    <w:rsid w:val="001E1134"/>
    <w:rsid w:val="001E1948"/>
    <w:rsid w:val="001E2CEE"/>
    <w:rsid w:val="001E36A3"/>
    <w:rsid w:val="001E4EC0"/>
    <w:rsid w:val="001F0A46"/>
    <w:rsid w:val="001F13B7"/>
    <w:rsid w:val="001F2771"/>
    <w:rsid w:val="001F77F3"/>
    <w:rsid w:val="00200A34"/>
    <w:rsid w:val="002028CE"/>
    <w:rsid w:val="00204B2F"/>
    <w:rsid w:val="0021563C"/>
    <w:rsid w:val="00220960"/>
    <w:rsid w:val="00224842"/>
    <w:rsid w:val="00225C6D"/>
    <w:rsid w:val="00227CC5"/>
    <w:rsid w:val="002311AA"/>
    <w:rsid w:val="00236E62"/>
    <w:rsid w:val="0023756C"/>
    <w:rsid w:val="0024101B"/>
    <w:rsid w:val="002509B0"/>
    <w:rsid w:val="00250B00"/>
    <w:rsid w:val="0025295E"/>
    <w:rsid w:val="00255303"/>
    <w:rsid w:val="00256502"/>
    <w:rsid w:val="002571DE"/>
    <w:rsid w:val="00257BB4"/>
    <w:rsid w:val="002611D9"/>
    <w:rsid w:val="00263038"/>
    <w:rsid w:val="0026509E"/>
    <w:rsid w:val="00266638"/>
    <w:rsid w:val="002669FB"/>
    <w:rsid w:val="00270231"/>
    <w:rsid w:val="00270E31"/>
    <w:rsid w:val="00271FBF"/>
    <w:rsid w:val="002720B9"/>
    <w:rsid w:val="00272C47"/>
    <w:rsid w:val="002804E9"/>
    <w:rsid w:val="00281BFE"/>
    <w:rsid w:val="0028248A"/>
    <w:rsid w:val="002859AD"/>
    <w:rsid w:val="002867A4"/>
    <w:rsid w:val="00290B74"/>
    <w:rsid w:val="00292FA1"/>
    <w:rsid w:val="00293553"/>
    <w:rsid w:val="00294B62"/>
    <w:rsid w:val="002A0153"/>
    <w:rsid w:val="002A1B31"/>
    <w:rsid w:val="002A4128"/>
    <w:rsid w:val="002A715B"/>
    <w:rsid w:val="002B0157"/>
    <w:rsid w:val="002B4168"/>
    <w:rsid w:val="002B4D15"/>
    <w:rsid w:val="002B60B6"/>
    <w:rsid w:val="002C2EA6"/>
    <w:rsid w:val="002C5BAA"/>
    <w:rsid w:val="002C6673"/>
    <w:rsid w:val="002D3A46"/>
    <w:rsid w:val="002D4353"/>
    <w:rsid w:val="002D4EC7"/>
    <w:rsid w:val="002D5DCC"/>
    <w:rsid w:val="002E199E"/>
    <w:rsid w:val="002E5C4D"/>
    <w:rsid w:val="002E72B5"/>
    <w:rsid w:val="002E78E2"/>
    <w:rsid w:val="002F1C3C"/>
    <w:rsid w:val="002F57AA"/>
    <w:rsid w:val="002F7E75"/>
    <w:rsid w:val="00303801"/>
    <w:rsid w:val="0031232A"/>
    <w:rsid w:val="00312B85"/>
    <w:rsid w:val="00312D3A"/>
    <w:rsid w:val="00320776"/>
    <w:rsid w:val="00321309"/>
    <w:rsid w:val="00322D02"/>
    <w:rsid w:val="00323E77"/>
    <w:rsid w:val="0032523F"/>
    <w:rsid w:val="00327BCC"/>
    <w:rsid w:val="00332762"/>
    <w:rsid w:val="00335CFF"/>
    <w:rsid w:val="0034093B"/>
    <w:rsid w:val="00344029"/>
    <w:rsid w:val="00350EFF"/>
    <w:rsid w:val="0035136F"/>
    <w:rsid w:val="00357BFF"/>
    <w:rsid w:val="00360457"/>
    <w:rsid w:val="00360DD9"/>
    <w:rsid w:val="00361382"/>
    <w:rsid w:val="00361BEC"/>
    <w:rsid w:val="00373CB1"/>
    <w:rsid w:val="0037659A"/>
    <w:rsid w:val="00380360"/>
    <w:rsid w:val="003810FD"/>
    <w:rsid w:val="00381756"/>
    <w:rsid w:val="00384572"/>
    <w:rsid w:val="003866B8"/>
    <w:rsid w:val="003904D6"/>
    <w:rsid w:val="00394B9B"/>
    <w:rsid w:val="00394BC8"/>
    <w:rsid w:val="0039593B"/>
    <w:rsid w:val="003969CC"/>
    <w:rsid w:val="003A39CC"/>
    <w:rsid w:val="003A40B8"/>
    <w:rsid w:val="003A7E46"/>
    <w:rsid w:val="003B0677"/>
    <w:rsid w:val="003B4529"/>
    <w:rsid w:val="003B6AB1"/>
    <w:rsid w:val="003C5FD4"/>
    <w:rsid w:val="003C7D50"/>
    <w:rsid w:val="003D11A1"/>
    <w:rsid w:val="003D12F3"/>
    <w:rsid w:val="003E0B44"/>
    <w:rsid w:val="003E38CE"/>
    <w:rsid w:val="003E7CB1"/>
    <w:rsid w:val="003F11F7"/>
    <w:rsid w:val="003F3F84"/>
    <w:rsid w:val="003F4017"/>
    <w:rsid w:val="00400336"/>
    <w:rsid w:val="004019C5"/>
    <w:rsid w:val="00402CD7"/>
    <w:rsid w:val="00410200"/>
    <w:rsid w:val="004168A9"/>
    <w:rsid w:val="004206B3"/>
    <w:rsid w:val="00420744"/>
    <w:rsid w:val="00420810"/>
    <w:rsid w:val="004212FF"/>
    <w:rsid w:val="00425F37"/>
    <w:rsid w:val="00427542"/>
    <w:rsid w:val="00432196"/>
    <w:rsid w:val="0043315B"/>
    <w:rsid w:val="00434694"/>
    <w:rsid w:val="00435188"/>
    <w:rsid w:val="00441F84"/>
    <w:rsid w:val="0045067C"/>
    <w:rsid w:val="00456323"/>
    <w:rsid w:val="00456D25"/>
    <w:rsid w:val="0046103A"/>
    <w:rsid w:val="00461C23"/>
    <w:rsid w:val="00463A59"/>
    <w:rsid w:val="00464B7B"/>
    <w:rsid w:val="00467B9C"/>
    <w:rsid w:val="004700E0"/>
    <w:rsid w:val="00470B05"/>
    <w:rsid w:val="00473AAB"/>
    <w:rsid w:val="00474F11"/>
    <w:rsid w:val="00481B83"/>
    <w:rsid w:val="00483A1F"/>
    <w:rsid w:val="00485899"/>
    <w:rsid w:val="0049266F"/>
    <w:rsid w:val="00495F6D"/>
    <w:rsid w:val="004A18A8"/>
    <w:rsid w:val="004A1C52"/>
    <w:rsid w:val="004A441A"/>
    <w:rsid w:val="004A5039"/>
    <w:rsid w:val="004B0E7F"/>
    <w:rsid w:val="004B319F"/>
    <w:rsid w:val="004B78CF"/>
    <w:rsid w:val="004C01F5"/>
    <w:rsid w:val="004D320F"/>
    <w:rsid w:val="004E5FE6"/>
    <w:rsid w:val="004E69B1"/>
    <w:rsid w:val="004E7932"/>
    <w:rsid w:val="004F21A0"/>
    <w:rsid w:val="004F7D32"/>
    <w:rsid w:val="00502C2F"/>
    <w:rsid w:val="00505291"/>
    <w:rsid w:val="0050668E"/>
    <w:rsid w:val="005168F6"/>
    <w:rsid w:val="00517554"/>
    <w:rsid w:val="0052464E"/>
    <w:rsid w:val="00524C71"/>
    <w:rsid w:val="00525B58"/>
    <w:rsid w:val="005262DA"/>
    <w:rsid w:val="005313D6"/>
    <w:rsid w:val="00533940"/>
    <w:rsid w:val="00533F8E"/>
    <w:rsid w:val="00534C1D"/>
    <w:rsid w:val="00534D47"/>
    <w:rsid w:val="00535B84"/>
    <w:rsid w:val="00540152"/>
    <w:rsid w:val="00540594"/>
    <w:rsid w:val="00542B1F"/>
    <w:rsid w:val="0054366E"/>
    <w:rsid w:val="00552034"/>
    <w:rsid w:val="005524BF"/>
    <w:rsid w:val="005566F5"/>
    <w:rsid w:val="00565DD5"/>
    <w:rsid w:val="00584188"/>
    <w:rsid w:val="0059044E"/>
    <w:rsid w:val="00596722"/>
    <w:rsid w:val="005969F3"/>
    <w:rsid w:val="005A2228"/>
    <w:rsid w:val="005A4B5C"/>
    <w:rsid w:val="005B2FE5"/>
    <w:rsid w:val="005B66A7"/>
    <w:rsid w:val="005C04B5"/>
    <w:rsid w:val="005C1509"/>
    <w:rsid w:val="005C1A7C"/>
    <w:rsid w:val="005C4D6B"/>
    <w:rsid w:val="005D5254"/>
    <w:rsid w:val="005D788B"/>
    <w:rsid w:val="005E7F72"/>
    <w:rsid w:val="005F61C8"/>
    <w:rsid w:val="0060606C"/>
    <w:rsid w:val="00606687"/>
    <w:rsid w:val="0060762C"/>
    <w:rsid w:val="0061385F"/>
    <w:rsid w:val="00613AD0"/>
    <w:rsid w:val="00614086"/>
    <w:rsid w:val="006159DD"/>
    <w:rsid w:val="00615BF0"/>
    <w:rsid w:val="00625441"/>
    <w:rsid w:val="00627B82"/>
    <w:rsid w:val="00632A85"/>
    <w:rsid w:val="006373BF"/>
    <w:rsid w:val="00647693"/>
    <w:rsid w:val="0066172E"/>
    <w:rsid w:val="00662738"/>
    <w:rsid w:val="006633AC"/>
    <w:rsid w:val="0066529E"/>
    <w:rsid w:val="00665488"/>
    <w:rsid w:val="00680AE0"/>
    <w:rsid w:val="0068178E"/>
    <w:rsid w:val="00693A74"/>
    <w:rsid w:val="006A0318"/>
    <w:rsid w:val="006A3234"/>
    <w:rsid w:val="006A4837"/>
    <w:rsid w:val="006A65FD"/>
    <w:rsid w:val="006A73B9"/>
    <w:rsid w:val="006A74A3"/>
    <w:rsid w:val="006B074A"/>
    <w:rsid w:val="006B5AEE"/>
    <w:rsid w:val="006B61B5"/>
    <w:rsid w:val="006D6F6E"/>
    <w:rsid w:val="006E1A7A"/>
    <w:rsid w:val="006E56A6"/>
    <w:rsid w:val="006E5B1D"/>
    <w:rsid w:val="006E6975"/>
    <w:rsid w:val="006E69B8"/>
    <w:rsid w:val="006F0500"/>
    <w:rsid w:val="006F253A"/>
    <w:rsid w:val="00701C43"/>
    <w:rsid w:val="00702832"/>
    <w:rsid w:val="00704084"/>
    <w:rsid w:val="00704D57"/>
    <w:rsid w:val="00707A60"/>
    <w:rsid w:val="00710FB3"/>
    <w:rsid w:val="00715D9E"/>
    <w:rsid w:val="00717809"/>
    <w:rsid w:val="00720EC5"/>
    <w:rsid w:val="0072176B"/>
    <w:rsid w:val="007224AF"/>
    <w:rsid w:val="007226F1"/>
    <w:rsid w:val="00725808"/>
    <w:rsid w:val="00735DBE"/>
    <w:rsid w:val="00737D37"/>
    <w:rsid w:val="00740D78"/>
    <w:rsid w:val="00741B95"/>
    <w:rsid w:val="00741E7F"/>
    <w:rsid w:val="007425C2"/>
    <w:rsid w:val="00743600"/>
    <w:rsid w:val="0075211B"/>
    <w:rsid w:val="007607FD"/>
    <w:rsid w:val="00772179"/>
    <w:rsid w:val="00772212"/>
    <w:rsid w:val="0077659F"/>
    <w:rsid w:val="00781BF1"/>
    <w:rsid w:val="007827FE"/>
    <w:rsid w:val="007837D2"/>
    <w:rsid w:val="00783849"/>
    <w:rsid w:val="00784BD0"/>
    <w:rsid w:val="0078774F"/>
    <w:rsid w:val="00791997"/>
    <w:rsid w:val="00792DEA"/>
    <w:rsid w:val="00795791"/>
    <w:rsid w:val="007A22C7"/>
    <w:rsid w:val="007A4A76"/>
    <w:rsid w:val="007B0F49"/>
    <w:rsid w:val="007B6C1F"/>
    <w:rsid w:val="007B71BC"/>
    <w:rsid w:val="007C14FE"/>
    <w:rsid w:val="007C73FB"/>
    <w:rsid w:val="007D2964"/>
    <w:rsid w:val="007D4580"/>
    <w:rsid w:val="007D7D3E"/>
    <w:rsid w:val="007F0967"/>
    <w:rsid w:val="007F0A16"/>
    <w:rsid w:val="007F1FA6"/>
    <w:rsid w:val="007F5373"/>
    <w:rsid w:val="007F6051"/>
    <w:rsid w:val="008015F2"/>
    <w:rsid w:val="00804923"/>
    <w:rsid w:val="00804EF8"/>
    <w:rsid w:val="00807EEC"/>
    <w:rsid w:val="00811BA4"/>
    <w:rsid w:val="00814A99"/>
    <w:rsid w:val="00815757"/>
    <w:rsid w:val="008174C8"/>
    <w:rsid w:val="00821828"/>
    <w:rsid w:val="008227BF"/>
    <w:rsid w:val="00826C58"/>
    <w:rsid w:val="00826D6E"/>
    <w:rsid w:val="00827D3D"/>
    <w:rsid w:val="008315AE"/>
    <w:rsid w:val="00832CDF"/>
    <w:rsid w:val="00834BB3"/>
    <w:rsid w:val="008356FB"/>
    <w:rsid w:val="0084189A"/>
    <w:rsid w:val="00844F2C"/>
    <w:rsid w:val="00846675"/>
    <w:rsid w:val="00856F9C"/>
    <w:rsid w:val="008617D1"/>
    <w:rsid w:val="00861F78"/>
    <w:rsid w:val="00862467"/>
    <w:rsid w:val="008643F4"/>
    <w:rsid w:val="00865A66"/>
    <w:rsid w:val="00872763"/>
    <w:rsid w:val="00873A5D"/>
    <w:rsid w:val="0088189A"/>
    <w:rsid w:val="00884037"/>
    <w:rsid w:val="00890861"/>
    <w:rsid w:val="00891E25"/>
    <w:rsid w:val="0089204C"/>
    <w:rsid w:val="008A04BE"/>
    <w:rsid w:val="008A2850"/>
    <w:rsid w:val="008B02C2"/>
    <w:rsid w:val="008B0E34"/>
    <w:rsid w:val="008B372B"/>
    <w:rsid w:val="008B4720"/>
    <w:rsid w:val="008B7AAB"/>
    <w:rsid w:val="008C4038"/>
    <w:rsid w:val="008C4701"/>
    <w:rsid w:val="008C5FA9"/>
    <w:rsid w:val="008C7704"/>
    <w:rsid w:val="008D09E5"/>
    <w:rsid w:val="008D0DF5"/>
    <w:rsid w:val="008D10CC"/>
    <w:rsid w:val="008E7CAC"/>
    <w:rsid w:val="008F0C07"/>
    <w:rsid w:val="008F2464"/>
    <w:rsid w:val="008F3292"/>
    <w:rsid w:val="008F5303"/>
    <w:rsid w:val="008F5C75"/>
    <w:rsid w:val="008F7671"/>
    <w:rsid w:val="00907225"/>
    <w:rsid w:val="00907E2B"/>
    <w:rsid w:val="0091029F"/>
    <w:rsid w:val="00912135"/>
    <w:rsid w:val="00914601"/>
    <w:rsid w:val="00920E00"/>
    <w:rsid w:val="00927591"/>
    <w:rsid w:val="0092798A"/>
    <w:rsid w:val="00930047"/>
    <w:rsid w:val="00931FC9"/>
    <w:rsid w:val="00933735"/>
    <w:rsid w:val="00933B93"/>
    <w:rsid w:val="0093652F"/>
    <w:rsid w:val="00944577"/>
    <w:rsid w:val="00945169"/>
    <w:rsid w:val="00946B22"/>
    <w:rsid w:val="00950D1B"/>
    <w:rsid w:val="00961F84"/>
    <w:rsid w:val="009623CB"/>
    <w:rsid w:val="00964E57"/>
    <w:rsid w:val="00966E59"/>
    <w:rsid w:val="00967D0E"/>
    <w:rsid w:val="0097063E"/>
    <w:rsid w:val="0097142E"/>
    <w:rsid w:val="00977AD8"/>
    <w:rsid w:val="00985189"/>
    <w:rsid w:val="00985931"/>
    <w:rsid w:val="00991007"/>
    <w:rsid w:val="009953E6"/>
    <w:rsid w:val="009A0E87"/>
    <w:rsid w:val="009A2C8C"/>
    <w:rsid w:val="009B386A"/>
    <w:rsid w:val="009C1768"/>
    <w:rsid w:val="009C36CB"/>
    <w:rsid w:val="009D0485"/>
    <w:rsid w:val="009D0CDE"/>
    <w:rsid w:val="009D10FA"/>
    <w:rsid w:val="009D489E"/>
    <w:rsid w:val="009D6EAF"/>
    <w:rsid w:val="009D7532"/>
    <w:rsid w:val="009E0604"/>
    <w:rsid w:val="009E2803"/>
    <w:rsid w:val="009E3564"/>
    <w:rsid w:val="009F07B6"/>
    <w:rsid w:val="009F4396"/>
    <w:rsid w:val="009F5D09"/>
    <w:rsid w:val="009F6C77"/>
    <w:rsid w:val="00A01E75"/>
    <w:rsid w:val="00A115F0"/>
    <w:rsid w:val="00A219C5"/>
    <w:rsid w:val="00A23698"/>
    <w:rsid w:val="00A24F2E"/>
    <w:rsid w:val="00A271CE"/>
    <w:rsid w:val="00A30193"/>
    <w:rsid w:val="00A35F48"/>
    <w:rsid w:val="00A363ED"/>
    <w:rsid w:val="00A41F74"/>
    <w:rsid w:val="00A452EB"/>
    <w:rsid w:val="00A461B0"/>
    <w:rsid w:val="00A55C97"/>
    <w:rsid w:val="00A56EF9"/>
    <w:rsid w:val="00A61FBD"/>
    <w:rsid w:val="00A70ADA"/>
    <w:rsid w:val="00A71F67"/>
    <w:rsid w:val="00A72148"/>
    <w:rsid w:val="00A726EB"/>
    <w:rsid w:val="00A72CFD"/>
    <w:rsid w:val="00A80917"/>
    <w:rsid w:val="00A82A5A"/>
    <w:rsid w:val="00A8318B"/>
    <w:rsid w:val="00A856FB"/>
    <w:rsid w:val="00A87691"/>
    <w:rsid w:val="00A94469"/>
    <w:rsid w:val="00AA101F"/>
    <w:rsid w:val="00AA5DD7"/>
    <w:rsid w:val="00AB0C0B"/>
    <w:rsid w:val="00AB0CD9"/>
    <w:rsid w:val="00AB3EA2"/>
    <w:rsid w:val="00AB5044"/>
    <w:rsid w:val="00AC0873"/>
    <w:rsid w:val="00AC350C"/>
    <w:rsid w:val="00AC7B67"/>
    <w:rsid w:val="00AD44A0"/>
    <w:rsid w:val="00AD4C69"/>
    <w:rsid w:val="00AD4FA5"/>
    <w:rsid w:val="00AD62B9"/>
    <w:rsid w:val="00AE6BD9"/>
    <w:rsid w:val="00AF0114"/>
    <w:rsid w:val="00AF5584"/>
    <w:rsid w:val="00AF59CF"/>
    <w:rsid w:val="00B00B40"/>
    <w:rsid w:val="00B01961"/>
    <w:rsid w:val="00B02631"/>
    <w:rsid w:val="00B02FDB"/>
    <w:rsid w:val="00B057DF"/>
    <w:rsid w:val="00B067AA"/>
    <w:rsid w:val="00B07E94"/>
    <w:rsid w:val="00B10771"/>
    <w:rsid w:val="00B10812"/>
    <w:rsid w:val="00B116FF"/>
    <w:rsid w:val="00B16FAE"/>
    <w:rsid w:val="00B21E70"/>
    <w:rsid w:val="00B231F5"/>
    <w:rsid w:val="00B30F79"/>
    <w:rsid w:val="00B361C3"/>
    <w:rsid w:val="00B379D3"/>
    <w:rsid w:val="00B37F74"/>
    <w:rsid w:val="00B43D9C"/>
    <w:rsid w:val="00B47800"/>
    <w:rsid w:val="00B47D66"/>
    <w:rsid w:val="00B56621"/>
    <w:rsid w:val="00B62601"/>
    <w:rsid w:val="00B62752"/>
    <w:rsid w:val="00B74D6C"/>
    <w:rsid w:val="00B82C2B"/>
    <w:rsid w:val="00B82F5D"/>
    <w:rsid w:val="00B86A7D"/>
    <w:rsid w:val="00B87E60"/>
    <w:rsid w:val="00B95380"/>
    <w:rsid w:val="00BA06A6"/>
    <w:rsid w:val="00BA0BAA"/>
    <w:rsid w:val="00BA6B11"/>
    <w:rsid w:val="00BB0684"/>
    <w:rsid w:val="00BB0F04"/>
    <w:rsid w:val="00BB450D"/>
    <w:rsid w:val="00BB7470"/>
    <w:rsid w:val="00BC412C"/>
    <w:rsid w:val="00BC4AB1"/>
    <w:rsid w:val="00BC5C20"/>
    <w:rsid w:val="00BD5FCC"/>
    <w:rsid w:val="00BE0032"/>
    <w:rsid w:val="00BE5707"/>
    <w:rsid w:val="00BE6B16"/>
    <w:rsid w:val="00BF52B3"/>
    <w:rsid w:val="00BF5C11"/>
    <w:rsid w:val="00C0328E"/>
    <w:rsid w:val="00C04EE0"/>
    <w:rsid w:val="00C070E7"/>
    <w:rsid w:val="00C10E86"/>
    <w:rsid w:val="00C11DBD"/>
    <w:rsid w:val="00C12FE2"/>
    <w:rsid w:val="00C14DD2"/>
    <w:rsid w:val="00C159A0"/>
    <w:rsid w:val="00C16B24"/>
    <w:rsid w:val="00C2172B"/>
    <w:rsid w:val="00C22E50"/>
    <w:rsid w:val="00C23A0F"/>
    <w:rsid w:val="00C2672F"/>
    <w:rsid w:val="00C3047F"/>
    <w:rsid w:val="00C30776"/>
    <w:rsid w:val="00C403E3"/>
    <w:rsid w:val="00C43ABB"/>
    <w:rsid w:val="00C4400F"/>
    <w:rsid w:val="00C55348"/>
    <w:rsid w:val="00C55F41"/>
    <w:rsid w:val="00C600D9"/>
    <w:rsid w:val="00C623A7"/>
    <w:rsid w:val="00C638C4"/>
    <w:rsid w:val="00C64B25"/>
    <w:rsid w:val="00C66DEB"/>
    <w:rsid w:val="00C67444"/>
    <w:rsid w:val="00C72168"/>
    <w:rsid w:val="00C7560A"/>
    <w:rsid w:val="00C75AD6"/>
    <w:rsid w:val="00C86177"/>
    <w:rsid w:val="00CA50BF"/>
    <w:rsid w:val="00CA79DA"/>
    <w:rsid w:val="00CB33C2"/>
    <w:rsid w:val="00CB7303"/>
    <w:rsid w:val="00CB7E7D"/>
    <w:rsid w:val="00CC13CF"/>
    <w:rsid w:val="00CC213E"/>
    <w:rsid w:val="00CC3A02"/>
    <w:rsid w:val="00CC4807"/>
    <w:rsid w:val="00CC5EBC"/>
    <w:rsid w:val="00CC68F6"/>
    <w:rsid w:val="00CC72B1"/>
    <w:rsid w:val="00CD00E7"/>
    <w:rsid w:val="00CD39C0"/>
    <w:rsid w:val="00CE3B19"/>
    <w:rsid w:val="00CE45C8"/>
    <w:rsid w:val="00CE5EE7"/>
    <w:rsid w:val="00CE6312"/>
    <w:rsid w:val="00CE63AB"/>
    <w:rsid w:val="00CF172F"/>
    <w:rsid w:val="00CF3233"/>
    <w:rsid w:val="00CF3A2A"/>
    <w:rsid w:val="00CF5217"/>
    <w:rsid w:val="00CF53DB"/>
    <w:rsid w:val="00CF5659"/>
    <w:rsid w:val="00CF6D34"/>
    <w:rsid w:val="00CF6E42"/>
    <w:rsid w:val="00CF7436"/>
    <w:rsid w:val="00CF7F71"/>
    <w:rsid w:val="00D0398E"/>
    <w:rsid w:val="00D04209"/>
    <w:rsid w:val="00D04273"/>
    <w:rsid w:val="00D043D2"/>
    <w:rsid w:val="00D058B4"/>
    <w:rsid w:val="00D060FE"/>
    <w:rsid w:val="00D12C56"/>
    <w:rsid w:val="00D16398"/>
    <w:rsid w:val="00D17936"/>
    <w:rsid w:val="00D2295F"/>
    <w:rsid w:val="00D421D7"/>
    <w:rsid w:val="00D42441"/>
    <w:rsid w:val="00D44D0C"/>
    <w:rsid w:val="00D533EE"/>
    <w:rsid w:val="00D536DB"/>
    <w:rsid w:val="00D55B50"/>
    <w:rsid w:val="00D5750C"/>
    <w:rsid w:val="00D5751E"/>
    <w:rsid w:val="00D61BD6"/>
    <w:rsid w:val="00D65387"/>
    <w:rsid w:val="00D65D3A"/>
    <w:rsid w:val="00D67E7B"/>
    <w:rsid w:val="00D74D49"/>
    <w:rsid w:val="00D814C0"/>
    <w:rsid w:val="00D81EE4"/>
    <w:rsid w:val="00D82CE6"/>
    <w:rsid w:val="00D84156"/>
    <w:rsid w:val="00D85C97"/>
    <w:rsid w:val="00D87FFC"/>
    <w:rsid w:val="00D922D5"/>
    <w:rsid w:val="00DA7AE1"/>
    <w:rsid w:val="00DB0087"/>
    <w:rsid w:val="00DB133A"/>
    <w:rsid w:val="00DB1ABA"/>
    <w:rsid w:val="00DB1BA0"/>
    <w:rsid w:val="00DB1E79"/>
    <w:rsid w:val="00DB463D"/>
    <w:rsid w:val="00DB4ECD"/>
    <w:rsid w:val="00DB711C"/>
    <w:rsid w:val="00DC4DC7"/>
    <w:rsid w:val="00DC72A9"/>
    <w:rsid w:val="00DD1640"/>
    <w:rsid w:val="00DE1B5F"/>
    <w:rsid w:val="00DE3652"/>
    <w:rsid w:val="00DE43E8"/>
    <w:rsid w:val="00DE5D84"/>
    <w:rsid w:val="00DE71CA"/>
    <w:rsid w:val="00DF358C"/>
    <w:rsid w:val="00DF4C40"/>
    <w:rsid w:val="00DF7B31"/>
    <w:rsid w:val="00E007AF"/>
    <w:rsid w:val="00E06B2F"/>
    <w:rsid w:val="00E07A5E"/>
    <w:rsid w:val="00E07D5B"/>
    <w:rsid w:val="00E11361"/>
    <w:rsid w:val="00E11A29"/>
    <w:rsid w:val="00E178A9"/>
    <w:rsid w:val="00E17E6E"/>
    <w:rsid w:val="00E2288D"/>
    <w:rsid w:val="00E23D27"/>
    <w:rsid w:val="00E26A1E"/>
    <w:rsid w:val="00E27A21"/>
    <w:rsid w:val="00E34235"/>
    <w:rsid w:val="00E34DC3"/>
    <w:rsid w:val="00E3568C"/>
    <w:rsid w:val="00E362CA"/>
    <w:rsid w:val="00E406C1"/>
    <w:rsid w:val="00E40CBA"/>
    <w:rsid w:val="00E41CB9"/>
    <w:rsid w:val="00E435A4"/>
    <w:rsid w:val="00E45455"/>
    <w:rsid w:val="00E471C2"/>
    <w:rsid w:val="00E508E9"/>
    <w:rsid w:val="00E54E61"/>
    <w:rsid w:val="00E55996"/>
    <w:rsid w:val="00E55E72"/>
    <w:rsid w:val="00E57DD1"/>
    <w:rsid w:val="00E66198"/>
    <w:rsid w:val="00E718D9"/>
    <w:rsid w:val="00E72761"/>
    <w:rsid w:val="00E76232"/>
    <w:rsid w:val="00E7669D"/>
    <w:rsid w:val="00E76972"/>
    <w:rsid w:val="00E777A0"/>
    <w:rsid w:val="00E8208B"/>
    <w:rsid w:val="00E82383"/>
    <w:rsid w:val="00E91226"/>
    <w:rsid w:val="00E93DCC"/>
    <w:rsid w:val="00E962D3"/>
    <w:rsid w:val="00EA1C3D"/>
    <w:rsid w:val="00EA218A"/>
    <w:rsid w:val="00EA21C3"/>
    <w:rsid w:val="00EA46A9"/>
    <w:rsid w:val="00EA5917"/>
    <w:rsid w:val="00EA60F0"/>
    <w:rsid w:val="00EB0D27"/>
    <w:rsid w:val="00EB4E3E"/>
    <w:rsid w:val="00EB57C6"/>
    <w:rsid w:val="00EC1B5A"/>
    <w:rsid w:val="00EC6347"/>
    <w:rsid w:val="00EE7291"/>
    <w:rsid w:val="00EE7BD4"/>
    <w:rsid w:val="00EF05B2"/>
    <w:rsid w:val="00EF2167"/>
    <w:rsid w:val="00EF2EBA"/>
    <w:rsid w:val="00EF7A73"/>
    <w:rsid w:val="00F02A57"/>
    <w:rsid w:val="00F03954"/>
    <w:rsid w:val="00F04FF8"/>
    <w:rsid w:val="00F05364"/>
    <w:rsid w:val="00F068C2"/>
    <w:rsid w:val="00F07538"/>
    <w:rsid w:val="00F123F9"/>
    <w:rsid w:val="00F130B1"/>
    <w:rsid w:val="00F175A2"/>
    <w:rsid w:val="00F26448"/>
    <w:rsid w:val="00F26CB9"/>
    <w:rsid w:val="00F31082"/>
    <w:rsid w:val="00F34700"/>
    <w:rsid w:val="00F363A0"/>
    <w:rsid w:val="00F36850"/>
    <w:rsid w:val="00F379A2"/>
    <w:rsid w:val="00F40604"/>
    <w:rsid w:val="00F44F61"/>
    <w:rsid w:val="00F513BE"/>
    <w:rsid w:val="00F566D4"/>
    <w:rsid w:val="00F572A0"/>
    <w:rsid w:val="00F6095F"/>
    <w:rsid w:val="00F718FD"/>
    <w:rsid w:val="00F723F4"/>
    <w:rsid w:val="00F7483B"/>
    <w:rsid w:val="00F82296"/>
    <w:rsid w:val="00F9038A"/>
    <w:rsid w:val="00F9127B"/>
    <w:rsid w:val="00F9211D"/>
    <w:rsid w:val="00F95E93"/>
    <w:rsid w:val="00F9616A"/>
    <w:rsid w:val="00F96479"/>
    <w:rsid w:val="00FA123B"/>
    <w:rsid w:val="00FA416E"/>
    <w:rsid w:val="00FB173A"/>
    <w:rsid w:val="00FC7A6F"/>
    <w:rsid w:val="00FD0ACE"/>
    <w:rsid w:val="00FD0F34"/>
    <w:rsid w:val="00FD30D0"/>
    <w:rsid w:val="00FE6A7A"/>
    <w:rsid w:val="00FF4B15"/>
    <w:rsid w:val="00FF5576"/>
    <w:rsid w:val="00FF711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2A"/>
    <w:pPr>
      <w:spacing w:after="200" w:line="276" w:lineRule="auto"/>
    </w:pPr>
    <w:rPr>
      <w:sz w:val="22"/>
      <w:szCs w:val="22"/>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1BFE"/>
    <w:pPr>
      <w:ind w:left="720"/>
      <w:contextualSpacing/>
    </w:pPr>
  </w:style>
  <w:style w:type="paragraph" w:styleId="Textodeglobo">
    <w:name w:val="Balloon Text"/>
    <w:basedOn w:val="Normal"/>
    <w:link w:val="TextodegloboCar"/>
    <w:uiPriority w:val="99"/>
    <w:semiHidden/>
    <w:unhideWhenUsed/>
    <w:rsid w:val="00725808"/>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25808"/>
    <w:rPr>
      <w:rFonts w:ascii="Tahoma" w:hAnsi="Tahoma" w:cs="Tahoma"/>
      <w:sz w:val="16"/>
      <w:szCs w:val="16"/>
    </w:rPr>
  </w:style>
  <w:style w:type="paragraph" w:styleId="Encabezado">
    <w:name w:val="header"/>
    <w:basedOn w:val="Normal"/>
    <w:link w:val="EncabezadoCar"/>
    <w:uiPriority w:val="99"/>
    <w:unhideWhenUsed/>
    <w:rsid w:val="000620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09F"/>
  </w:style>
  <w:style w:type="paragraph" w:styleId="Piedepgina">
    <w:name w:val="footer"/>
    <w:basedOn w:val="Normal"/>
    <w:link w:val="PiedepginaCar"/>
    <w:uiPriority w:val="99"/>
    <w:unhideWhenUsed/>
    <w:rsid w:val="000620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09F"/>
  </w:style>
  <w:style w:type="character" w:customStyle="1" w:styleId="apple-converted-space">
    <w:name w:val="apple-converted-space"/>
    <w:basedOn w:val="Fuentedeprrafopredeter"/>
    <w:rsid w:val="0006209F"/>
  </w:style>
  <w:style w:type="character" w:styleId="Refdecomentario">
    <w:name w:val="annotation reference"/>
    <w:semiHidden/>
    <w:rsid w:val="002867A4"/>
    <w:rPr>
      <w:sz w:val="16"/>
      <w:szCs w:val="16"/>
    </w:rPr>
  </w:style>
  <w:style w:type="paragraph" w:styleId="Textocomentario">
    <w:name w:val="annotation text"/>
    <w:basedOn w:val="Normal"/>
    <w:semiHidden/>
    <w:rsid w:val="002867A4"/>
    <w:rPr>
      <w:sz w:val="20"/>
      <w:szCs w:val="20"/>
    </w:rPr>
  </w:style>
  <w:style w:type="paragraph" w:styleId="Asuntodelcomentario">
    <w:name w:val="annotation subject"/>
    <w:basedOn w:val="Textocomentario"/>
    <w:next w:val="Textocomentario"/>
    <w:semiHidden/>
    <w:rsid w:val="002867A4"/>
    <w:rPr>
      <w:b/>
      <w:bCs/>
    </w:rPr>
  </w:style>
  <w:style w:type="table" w:styleId="Tablaconcuadrcula">
    <w:name w:val="Table Grid"/>
    <w:basedOn w:val="Tablanormal"/>
    <w:uiPriority w:val="59"/>
    <w:rsid w:val="00BE6B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21828"/>
    <w:rPr>
      <w:color w:val="808080"/>
    </w:rPr>
  </w:style>
  <w:style w:type="paragraph" w:styleId="Textonotapie">
    <w:name w:val="footnote text"/>
    <w:basedOn w:val="Normal"/>
    <w:link w:val="TextonotapieCar"/>
    <w:uiPriority w:val="99"/>
    <w:semiHidden/>
    <w:unhideWhenUsed/>
    <w:rsid w:val="00CF7F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7F71"/>
    <w:rPr>
      <w:lang w:val="es-ES" w:eastAsia="en-US"/>
    </w:rPr>
  </w:style>
  <w:style w:type="character" w:styleId="Refdenotaalpie">
    <w:name w:val="footnote reference"/>
    <w:basedOn w:val="Fuentedeprrafopredeter"/>
    <w:uiPriority w:val="99"/>
    <w:semiHidden/>
    <w:unhideWhenUsed/>
    <w:rsid w:val="00CF7F71"/>
    <w:rPr>
      <w:vertAlign w:val="superscript"/>
    </w:rPr>
  </w:style>
  <w:style w:type="paragraph" w:styleId="Sinespaciado">
    <w:name w:val="No Spacing"/>
    <w:uiPriority w:val="1"/>
    <w:qFormat/>
    <w:rsid w:val="003866B8"/>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256502"/>
    <w:rPr>
      <w:color w:val="0000FF" w:themeColor="hyperlink"/>
      <w:u w:val="single"/>
    </w:rPr>
  </w:style>
  <w:style w:type="paragraph" w:customStyle="1" w:styleId="texto3">
    <w:name w:val="texto3"/>
    <w:basedOn w:val="Normal"/>
    <w:rsid w:val="00111F1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
    <w:name w:val="a"/>
    <w:basedOn w:val="Fuentedeprrafopredeter"/>
    <w:rsid w:val="00BE5707"/>
  </w:style>
</w:styles>
</file>

<file path=word/webSettings.xml><?xml version="1.0" encoding="utf-8"?>
<w:webSettings xmlns:r="http://schemas.openxmlformats.org/officeDocument/2006/relationships" xmlns:w="http://schemas.openxmlformats.org/wordprocessingml/2006/main">
  <w:divs>
    <w:div w:id="53820821">
      <w:bodyDiv w:val="1"/>
      <w:marLeft w:val="0"/>
      <w:marRight w:val="0"/>
      <w:marTop w:val="0"/>
      <w:marBottom w:val="0"/>
      <w:divBdr>
        <w:top w:val="none" w:sz="0" w:space="0" w:color="auto"/>
        <w:left w:val="none" w:sz="0" w:space="0" w:color="auto"/>
        <w:bottom w:val="none" w:sz="0" w:space="0" w:color="auto"/>
        <w:right w:val="none" w:sz="0" w:space="0" w:color="auto"/>
      </w:divBdr>
      <w:divsChild>
        <w:div w:id="1140462957">
          <w:marLeft w:val="0"/>
          <w:marRight w:val="0"/>
          <w:marTop w:val="0"/>
          <w:marBottom w:val="0"/>
          <w:divBdr>
            <w:top w:val="none" w:sz="0" w:space="0" w:color="auto"/>
            <w:left w:val="none" w:sz="0" w:space="0" w:color="auto"/>
            <w:bottom w:val="none" w:sz="0" w:space="0" w:color="auto"/>
            <w:right w:val="none" w:sz="0" w:space="0" w:color="auto"/>
          </w:divBdr>
          <w:divsChild>
            <w:div w:id="1971399454">
              <w:marLeft w:val="0"/>
              <w:marRight w:val="0"/>
              <w:marTop w:val="0"/>
              <w:marBottom w:val="0"/>
              <w:divBdr>
                <w:top w:val="none" w:sz="0" w:space="0" w:color="auto"/>
                <w:left w:val="none" w:sz="0" w:space="0" w:color="auto"/>
                <w:bottom w:val="none" w:sz="0" w:space="0" w:color="auto"/>
                <w:right w:val="none" w:sz="0" w:space="0" w:color="auto"/>
              </w:divBdr>
              <w:divsChild>
                <w:div w:id="1836915946">
                  <w:marLeft w:val="0"/>
                  <w:marRight w:val="0"/>
                  <w:marTop w:val="0"/>
                  <w:marBottom w:val="0"/>
                  <w:divBdr>
                    <w:top w:val="none" w:sz="0" w:space="0" w:color="auto"/>
                    <w:left w:val="none" w:sz="0" w:space="0" w:color="auto"/>
                    <w:bottom w:val="none" w:sz="0" w:space="0" w:color="auto"/>
                    <w:right w:val="none" w:sz="0" w:space="0" w:color="auto"/>
                  </w:divBdr>
                </w:div>
                <w:div w:id="1556815037">
                  <w:marLeft w:val="0"/>
                  <w:marRight w:val="0"/>
                  <w:marTop w:val="0"/>
                  <w:marBottom w:val="0"/>
                  <w:divBdr>
                    <w:top w:val="none" w:sz="0" w:space="0" w:color="auto"/>
                    <w:left w:val="none" w:sz="0" w:space="0" w:color="auto"/>
                    <w:bottom w:val="none" w:sz="0" w:space="0" w:color="auto"/>
                    <w:right w:val="none" w:sz="0" w:space="0" w:color="auto"/>
                  </w:divBdr>
                </w:div>
                <w:div w:id="2140881219">
                  <w:marLeft w:val="0"/>
                  <w:marRight w:val="0"/>
                  <w:marTop w:val="0"/>
                  <w:marBottom w:val="0"/>
                  <w:divBdr>
                    <w:top w:val="none" w:sz="0" w:space="0" w:color="auto"/>
                    <w:left w:val="none" w:sz="0" w:space="0" w:color="auto"/>
                    <w:bottom w:val="none" w:sz="0" w:space="0" w:color="auto"/>
                    <w:right w:val="none" w:sz="0" w:space="0" w:color="auto"/>
                  </w:divBdr>
                </w:div>
                <w:div w:id="1377394392">
                  <w:marLeft w:val="0"/>
                  <w:marRight w:val="0"/>
                  <w:marTop w:val="0"/>
                  <w:marBottom w:val="0"/>
                  <w:divBdr>
                    <w:top w:val="none" w:sz="0" w:space="0" w:color="auto"/>
                    <w:left w:val="none" w:sz="0" w:space="0" w:color="auto"/>
                    <w:bottom w:val="none" w:sz="0" w:space="0" w:color="auto"/>
                    <w:right w:val="none" w:sz="0" w:space="0" w:color="auto"/>
                  </w:divBdr>
                </w:div>
                <w:div w:id="364183809">
                  <w:marLeft w:val="0"/>
                  <w:marRight w:val="0"/>
                  <w:marTop w:val="0"/>
                  <w:marBottom w:val="0"/>
                  <w:divBdr>
                    <w:top w:val="none" w:sz="0" w:space="0" w:color="auto"/>
                    <w:left w:val="none" w:sz="0" w:space="0" w:color="auto"/>
                    <w:bottom w:val="none" w:sz="0" w:space="0" w:color="auto"/>
                    <w:right w:val="none" w:sz="0" w:space="0" w:color="auto"/>
                  </w:divBdr>
                </w:div>
                <w:div w:id="117378707">
                  <w:marLeft w:val="0"/>
                  <w:marRight w:val="0"/>
                  <w:marTop w:val="0"/>
                  <w:marBottom w:val="0"/>
                  <w:divBdr>
                    <w:top w:val="none" w:sz="0" w:space="0" w:color="auto"/>
                    <w:left w:val="none" w:sz="0" w:space="0" w:color="auto"/>
                    <w:bottom w:val="none" w:sz="0" w:space="0" w:color="auto"/>
                    <w:right w:val="none" w:sz="0" w:space="0" w:color="auto"/>
                  </w:divBdr>
                </w:div>
                <w:div w:id="808782617">
                  <w:marLeft w:val="0"/>
                  <w:marRight w:val="0"/>
                  <w:marTop w:val="0"/>
                  <w:marBottom w:val="0"/>
                  <w:divBdr>
                    <w:top w:val="none" w:sz="0" w:space="0" w:color="auto"/>
                    <w:left w:val="none" w:sz="0" w:space="0" w:color="auto"/>
                    <w:bottom w:val="none" w:sz="0" w:space="0" w:color="auto"/>
                    <w:right w:val="none" w:sz="0" w:space="0" w:color="auto"/>
                  </w:divBdr>
                </w:div>
                <w:div w:id="1550648635">
                  <w:marLeft w:val="0"/>
                  <w:marRight w:val="0"/>
                  <w:marTop w:val="0"/>
                  <w:marBottom w:val="0"/>
                  <w:divBdr>
                    <w:top w:val="none" w:sz="0" w:space="0" w:color="auto"/>
                    <w:left w:val="none" w:sz="0" w:space="0" w:color="auto"/>
                    <w:bottom w:val="none" w:sz="0" w:space="0" w:color="auto"/>
                    <w:right w:val="none" w:sz="0" w:space="0" w:color="auto"/>
                  </w:divBdr>
                </w:div>
                <w:div w:id="865411662">
                  <w:marLeft w:val="0"/>
                  <w:marRight w:val="0"/>
                  <w:marTop w:val="0"/>
                  <w:marBottom w:val="0"/>
                  <w:divBdr>
                    <w:top w:val="none" w:sz="0" w:space="0" w:color="auto"/>
                    <w:left w:val="none" w:sz="0" w:space="0" w:color="auto"/>
                    <w:bottom w:val="none" w:sz="0" w:space="0" w:color="auto"/>
                    <w:right w:val="none" w:sz="0" w:space="0" w:color="auto"/>
                  </w:divBdr>
                </w:div>
                <w:div w:id="485364748">
                  <w:marLeft w:val="0"/>
                  <w:marRight w:val="0"/>
                  <w:marTop w:val="0"/>
                  <w:marBottom w:val="0"/>
                  <w:divBdr>
                    <w:top w:val="none" w:sz="0" w:space="0" w:color="auto"/>
                    <w:left w:val="none" w:sz="0" w:space="0" w:color="auto"/>
                    <w:bottom w:val="none" w:sz="0" w:space="0" w:color="auto"/>
                    <w:right w:val="none" w:sz="0" w:space="0" w:color="auto"/>
                  </w:divBdr>
                </w:div>
                <w:div w:id="222452805">
                  <w:marLeft w:val="0"/>
                  <w:marRight w:val="0"/>
                  <w:marTop w:val="0"/>
                  <w:marBottom w:val="0"/>
                  <w:divBdr>
                    <w:top w:val="none" w:sz="0" w:space="0" w:color="auto"/>
                    <w:left w:val="none" w:sz="0" w:space="0" w:color="auto"/>
                    <w:bottom w:val="none" w:sz="0" w:space="0" w:color="auto"/>
                    <w:right w:val="none" w:sz="0" w:space="0" w:color="auto"/>
                  </w:divBdr>
                </w:div>
                <w:div w:id="1620911908">
                  <w:marLeft w:val="0"/>
                  <w:marRight w:val="0"/>
                  <w:marTop w:val="0"/>
                  <w:marBottom w:val="0"/>
                  <w:divBdr>
                    <w:top w:val="none" w:sz="0" w:space="0" w:color="auto"/>
                    <w:left w:val="none" w:sz="0" w:space="0" w:color="auto"/>
                    <w:bottom w:val="none" w:sz="0" w:space="0" w:color="auto"/>
                    <w:right w:val="none" w:sz="0" w:space="0" w:color="auto"/>
                  </w:divBdr>
                </w:div>
                <w:div w:id="665478474">
                  <w:marLeft w:val="0"/>
                  <w:marRight w:val="0"/>
                  <w:marTop w:val="0"/>
                  <w:marBottom w:val="0"/>
                  <w:divBdr>
                    <w:top w:val="none" w:sz="0" w:space="0" w:color="auto"/>
                    <w:left w:val="none" w:sz="0" w:space="0" w:color="auto"/>
                    <w:bottom w:val="none" w:sz="0" w:space="0" w:color="auto"/>
                    <w:right w:val="none" w:sz="0" w:space="0" w:color="auto"/>
                  </w:divBdr>
                </w:div>
                <w:div w:id="1987588209">
                  <w:marLeft w:val="0"/>
                  <w:marRight w:val="0"/>
                  <w:marTop w:val="0"/>
                  <w:marBottom w:val="0"/>
                  <w:divBdr>
                    <w:top w:val="none" w:sz="0" w:space="0" w:color="auto"/>
                    <w:left w:val="none" w:sz="0" w:space="0" w:color="auto"/>
                    <w:bottom w:val="none" w:sz="0" w:space="0" w:color="auto"/>
                    <w:right w:val="none" w:sz="0" w:space="0" w:color="auto"/>
                  </w:divBdr>
                </w:div>
                <w:div w:id="17878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3736">
      <w:bodyDiv w:val="1"/>
      <w:marLeft w:val="0"/>
      <w:marRight w:val="0"/>
      <w:marTop w:val="0"/>
      <w:marBottom w:val="0"/>
      <w:divBdr>
        <w:top w:val="none" w:sz="0" w:space="0" w:color="auto"/>
        <w:left w:val="none" w:sz="0" w:space="0" w:color="auto"/>
        <w:bottom w:val="none" w:sz="0" w:space="0" w:color="auto"/>
        <w:right w:val="none" w:sz="0" w:space="0" w:color="auto"/>
      </w:divBdr>
      <w:divsChild>
        <w:div w:id="2069642591">
          <w:marLeft w:val="0"/>
          <w:marRight w:val="0"/>
          <w:marTop w:val="0"/>
          <w:marBottom w:val="0"/>
          <w:divBdr>
            <w:top w:val="none" w:sz="0" w:space="0" w:color="auto"/>
            <w:left w:val="none" w:sz="0" w:space="0" w:color="auto"/>
            <w:bottom w:val="none" w:sz="0" w:space="0" w:color="auto"/>
            <w:right w:val="none" w:sz="0" w:space="0" w:color="auto"/>
          </w:divBdr>
        </w:div>
      </w:divsChild>
    </w:div>
    <w:div w:id="104161859">
      <w:bodyDiv w:val="1"/>
      <w:marLeft w:val="0"/>
      <w:marRight w:val="0"/>
      <w:marTop w:val="0"/>
      <w:marBottom w:val="0"/>
      <w:divBdr>
        <w:top w:val="none" w:sz="0" w:space="0" w:color="auto"/>
        <w:left w:val="none" w:sz="0" w:space="0" w:color="auto"/>
        <w:bottom w:val="none" w:sz="0" w:space="0" w:color="auto"/>
        <w:right w:val="none" w:sz="0" w:space="0" w:color="auto"/>
      </w:divBdr>
    </w:div>
    <w:div w:id="196164682">
      <w:bodyDiv w:val="1"/>
      <w:marLeft w:val="0"/>
      <w:marRight w:val="0"/>
      <w:marTop w:val="0"/>
      <w:marBottom w:val="0"/>
      <w:divBdr>
        <w:top w:val="none" w:sz="0" w:space="0" w:color="auto"/>
        <w:left w:val="none" w:sz="0" w:space="0" w:color="auto"/>
        <w:bottom w:val="none" w:sz="0" w:space="0" w:color="auto"/>
        <w:right w:val="none" w:sz="0" w:space="0" w:color="auto"/>
      </w:divBdr>
    </w:div>
    <w:div w:id="396175948">
      <w:bodyDiv w:val="1"/>
      <w:marLeft w:val="0"/>
      <w:marRight w:val="0"/>
      <w:marTop w:val="0"/>
      <w:marBottom w:val="0"/>
      <w:divBdr>
        <w:top w:val="none" w:sz="0" w:space="0" w:color="auto"/>
        <w:left w:val="none" w:sz="0" w:space="0" w:color="auto"/>
        <w:bottom w:val="none" w:sz="0" w:space="0" w:color="auto"/>
        <w:right w:val="none" w:sz="0" w:space="0" w:color="auto"/>
      </w:divBdr>
    </w:div>
    <w:div w:id="409159842">
      <w:bodyDiv w:val="1"/>
      <w:marLeft w:val="0"/>
      <w:marRight w:val="0"/>
      <w:marTop w:val="0"/>
      <w:marBottom w:val="0"/>
      <w:divBdr>
        <w:top w:val="none" w:sz="0" w:space="0" w:color="auto"/>
        <w:left w:val="none" w:sz="0" w:space="0" w:color="auto"/>
        <w:bottom w:val="none" w:sz="0" w:space="0" w:color="auto"/>
        <w:right w:val="none" w:sz="0" w:space="0" w:color="auto"/>
      </w:divBdr>
    </w:div>
    <w:div w:id="410278292">
      <w:bodyDiv w:val="1"/>
      <w:marLeft w:val="0"/>
      <w:marRight w:val="0"/>
      <w:marTop w:val="0"/>
      <w:marBottom w:val="0"/>
      <w:divBdr>
        <w:top w:val="none" w:sz="0" w:space="0" w:color="auto"/>
        <w:left w:val="none" w:sz="0" w:space="0" w:color="auto"/>
        <w:bottom w:val="none" w:sz="0" w:space="0" w:color="auto"/>
        <w:right w:val="none" w:sz="0" w:space="0" w:color="auto"/>
      </w:divBdr>
      <w:divsChild>
        <w:div w:id="1753506731">
          <w:marLeft w:val="0"/>
          <w:marRight w:val="0"/>
          <w:marTop w:val="0"/>
          <w:marBottom w:val="0"/>
          <w:divBdr>
            <w:top w:val="none" w:sz="0" w:space="0" w:color="auto"/>
            <w:left w:val="none" w:sz="0" w:space="0" w:color="auto"/>
            <w:bottom w:val="none" w:sz="0" w:space="0" w:color="auto"/>
            <w:right w:val="none" w:sz="0" w:space="0" w:color="auto"/>
          </w:divBdr>
          <w:divsChild>
            <w:div w:id="735935623">
              <w:marLeft w:val="0"/>
              <w:marRight w:val="0"/>
              <w:marTop w:val="0"/>
              <w:marBottom w:val="0"/>
              <w:divBdr>
                <w:top w:val="none" w:sz="0" w:space="0" w:color="auto"/>
                <w:left w:val="none" w:sz="0" w:space="0" w:color="auto"/>
                <w:bottom w:val="none" w:sz="0" w:space="0" w:color="auto"/>
                <w:right w:val="none" w:sz="0" w:space="0" w:color="auto"/>
              </w:divBdr>
              <w:divsChild>
                <w:div w:id="1749693974">
                  <w:marLeft w:val="0"/>
                  <w:marRight w:val="0"/>
                  <w:marTop w:val="0"/>
                  <w:marBottom w:val="0"/>
                  <w:divBdr>
                    <w:top w:val="none" w:sz="0" w:space="0" w:color="auto"/>
                    <w:left w:val="none" w:sz="0" w:space="0" w:color="auto"/>
                    <w:bottom w:val="none" w:sz="0" w:space="0" w:color="auto"/>
                    <w:right w:val="none" w:sz="0" w:space="0" w:color="auto"/>
                  </w:divBdr>
                </w:div>
                <w:div w:id="342825979">
                  <w:marLeft w:val="0"/>
                  <w:marRight w:val="0"/>
                  <w:marTop w:val="0"/>
                  <w:marBottom w:val="0"/>
                  <w:divBdr>
                    <w:top w:val="none" w:sz="0" w:space="0" w:color="auto"/>
                    <w:left w:val="none" w:sz="0" w:space="0" w:color="auto"/>
                    <w:bottom w:val="none" w:sz="0" w:space="0" w:color="auto"/>
                    <w:right w:val="none" w:sz="0" w:space="0" w:color="auto"/>
                  </w:divBdr>
                </w:div>
                <w:div w:id="1943344294">
                  <w:marLeft w:val="0"/>
                  <w:marRight w:val="0"/>
                  <w:marTop w:val="0"/>
                  <w:marBottom w:val="0"/>
                  <w:divBdr>
                    <w:top w:val="none" w:sz="0" w:space="0" w:color="auto"/>
                    <w:left w:val="none" w:sz="0" w:space="0" w:color="auto"/>
                    <w:bottom w:val="none" w:sz="0" w:space="0" w:color="auto"/>
                    <w:right w:val="none" w:sz="0" w:space="0" w:color="auto"/>
                  </w:divBdr>
                </w:div>
                <w:div w:id="855342338">
                  <w:marLeft w:val="0"/>
                  <w:marRight w:val="0"/>
                  <w:marTop w:val="0"/>
                  <w:marBottom w:val="0"/>
                  <w:divBdr>
                    <w:top w:val="none" w:sz="0" w:space="0" w:color="auto"/>
                    <w:left w:val="none" w:sz="0" w:space="0" w:color="auto"/>
                    <w:bottom w:val="none" w:sz="0" w:space="0" w:color="auto"/>
                    <w:right w:val="none" w:sz="0" w:space="0" w:color="auto"/>
                  </w:divBdr>
                </w:div>
                <w:div w:id="1587768643">
                  <w:marLeft w:val="0"/>
                  <w:marRight w:val="0"/>
                  <w:marTop w:val="0"/>
                  <w:marBottom w:val="0"/>
                  <w:divBdr>
                    <w:top w:val="none" w:sz="0" w:space="0" w:color="auto"/>
                    <w:left w:val="none" w:sz="0" w:space="0" w:color="auto"/>
                    <w:bottom w:val="none" w:sz="0" w:space="0" w:color="auto"/>
                    <w:right w:val="none" w:sz="0" w:space="0" w:color="auto"/>
                  </w:divBdr>
                </w:div>
                <w:div w:id="1495535598">
                  <w:marLeft w:val="0"/>
                  <w:marRight w:val="0"/>
                  <w:marTop w:val="0"/>
                  <w:marBottom w:val="0"/>
                  <w:divBdr>
                    <w:top w:val="none" w:sz="0" w:space="0" w:color="auto"/>
                    <w:left w:val="none" w:sz="0" w:space="0" w:color="auto"/>
                    <w:bottom w:val="none" w:sz="0" w:space="0" w:color="auto"/>
                    <w:right w:val="none" w:sz="0" w:space="0" w:color="auto"/>
                  </w:divBdr>
                </w:div>
                <w:div w:id="450320866">
                  <w:marLeft w:val="0"/>
                  <w:marRight w:val="0"/>
                  <w:marTop w:val="0"/>
                  <w:marBottom w:val="0"/>
                  <w:divBdr>
                    <w:top w:val="none" w:sz="0" w:space="0" w:color="auto"/>
                    <w:left w:val="none" w:sz="0" w:space="0" w:color="auto"/>
                    <w:bottom w:val="none" w:sz="0" w:space="0" w:color="auto"/>
                    <w:right w:val="none" w:sz="0" w:space="0" w:color="auto"/>
                  </w:divBdr>
                </w:div>
                <w:div w:id="1289124431">
                  <w:marLeft w:val="0"/>
                  <w:marRight w:val="0"/>
                  <w:marTop w:val="0"/>
                  <w:marBottom w:val="0"/>
                  <w:divBdr>
                    <w:top w:val="none" w:sz="0" w:space="0" w:color="auto"/>
                    <w:left w:val="none" w:sz="0" w:space="0" w:color="auto"/>
                    <w:bottom w:val="none" w:sz="0" w:space="0" w:color="auto"/>
                    <w:right w:val="none" w:sz="0" w:space="0" w:color="auto"/>
                  </w:divBdr>
                </w:div>
                <w:div w:id="1407259523">
                  <w:marLeft w:val="0"/>
                  <w:marRight w:val="0"/>
                  <w:marTop w:val="0"/>
                  <w:marBottom w:val="0"/>
                  <w:divBdr>
                    <w:top w:val="none" w:sz="0" w:space="0" w:color="auto"/>
                    <w:left w:val="none" w:sz="0" w:space="0" w:color="auto"/>
                    <w:bottom w:val="none" w:sz="0" w:space="0" w:color="auto"/>
                    <w:right w:val="none" w:sz="0" w:space="0" w:color="auto"/>
                  </w:divBdr>
                </w:div>
                <w:div w:id="563493351">
                  <w:marLeft w:val="0"/>
                  <w:marRight w:val="0"/>
                  <w:marTop w:val="0"/>
                  <w:marBottom w:val="0"/>
                  <w:divBdr>
                    <w:top w:val="none" w:sz="0" w:space="0" w:color="auto"/>
                    <w:left w:val="none" w:sz="0" w:space="0" w:color="auto"/>
                    <w:bottom w:val="none" w:sz="0" w:space="0" w:color="auto"/>
                    <w:right w:val="none" w:sz="0" w:space="0" w:color="auto"/>
                  </w:divBdr>
                </w:div>
                <w:div w:id="2064061888">
                  <w:marLeft w:val="0"/>
                  <w:marRight w:val="0"/>
                  <w:marTop w:val="0"/>
                  <w:marBottom w:val="0"/>
                  <w:divBdr>
                    <w:top w:val="none" w:sz="0" w:space="0" w:color="auto"/>
                    <w:left w:val="none" w:sz="0" w:space="0" w:color="auto"/>
                    <w:bottom w:val="none" w:sz="0" w:space="0" w:color="auto"/>
                    <w:right w:val="none" w:sz="0" w:space="0" w:color="auto"/>
                  </w:divBdr>
                </w:div>
                <w:div w:id="122895232">
                  <w:marLeft w:val="0"/>
                  <w:marRight w:val="0"/>
                  <w:marTop w:val="0"/>
                  <w:marBottom w:val="0"/>
                  <w:divBdr>
                    <w:top w:val="none" w:sz="0" w:space="0" w:color="auto"/>
                    <w:left w:val="none" w:sz="0" w:space="0" w:color="auto"/>
                    <w:bottom w:val="none" w:sz="0" w:space="0" w:color="auto"/>
                    <w:right w:val="none" w:sz="0" w:space="0" w:color="auto"/>
                  </w:divBdr>
                </w:div>
                <w:div w:id="1191645348">
                  <w:marLeft w:val="0"/>
                  <w:marRight w:val="0"/>
                  <w:marTop w:val="0"/>
                  <w:marBottom w:val="0"/>
                  <w:divBdr>
                    <w:top w:val="none" w:sz="0" w:space="0" w:color="auto"/>
                    <w:left w:val="none" w:sz="0" w:space="0" w:color="auto"/>
                    <w:bottom w:val="none" w:sz="0" w:space="0" w:color="auto"/>
                    <w:right w:val="none" w:sz="0" w:space="0" w:color="auto"/>
                  </w:divBdr>
                </w:div>
                <w:div w:id="1784884784">
                  <w:marLeft w:val="0"/>
                  <w:marRight w:val="0"/>
                  <w:marTop w:val="0"/>
                  <w:marBottom w:val="0"/>
                  <w:divBdr>
                    <w:top w:val="none" w:sz="0" w:space="0" w:color="auto"/>
                    <w:left w:val="none" w:sz="0" w:space="0" w:color="auto"/>
                    <w:bottom w:val="none" w:sz="0" w:space="0" w:color="auto"/>
                    <w:right w:val="none" w:sz="0" w:space="0" w:color="auto"/>
                  </w:divBdr>
                </w:div>
                <w:div w:id="1905020412">
                  <w:marLeft w:val="0"/>
                  <w:marRight w:val="0"/>
                  <w:marTop w:val="0"/>
                  <w:marBottom w:val="0"/>
                  <w:divBdr>
                    <w:top w:val="none" w:sz="0" w:space="0" w:color="auto"/>
                    <w:left w:val="none" w:sz="0" w:space="0" w:color="auto"/>
                    <w:bottom w:val="none" w:sz="0" w:space="0" w:color="auto"/>
                    <w:right w:val="none" w:sz="0" w:space="0" w:color="auto"/>
                  </w:divBdr>
                </w:div>
                <w:div w:id="1834250082">
                  <w:marLeft w:val="0"/>
                  <w:marRight w:val="0"/>
                  <w:marTop w:val="0"/>
                  <w:marBottom w:val="0"/>
                  <w:divBdr>
                    <w:top w:val="none" w:sz="0" w:space="0" w:color="auto"/>
                    <w:left w:val="none" w:sz="0" w:space="0" w:color="auto"/>
                    <w:bottom w:val="none" w:sz="0" w:space="0" w:color="auto"/>
                    <w:right w:val="none" w:sz="0" w:space="0" w:color="auto"/>
                  </w:divBdr>
                </w:div>
                <w:div w:id="654836960">
                  <w:marLeft w:val="0"/>
                  <w:marRight w:val="0"/>
                  <w:marTop w:val="0"/>
                  <w:marBottom w:val="0"/>
                  <w:divBdr>
                    <w:top w:val="none" w:sz="0" w:space="0" w:color="auto"/>
                    <w:left w:val="none" w:sz="0" w:space="0" w:color="auto"/>
                    <w:bottom w:val="none" w:sz="0" w:space="0" w:color="auto"/>
                    <w:right w:val="none" w:sz="0" w:space="0" w:color="auto"/>
                  </w:divBdr>
                </w:div>
                <w:div w:id="197935222">
                  <w:marLeft w:val="0"/>
                  <w:marRight w:val="0"/>
                  <w:marTop w:val="0"/>
                  <w:marBottom w:val="0"/>
                  <w:divBdr>
                    <w:top w:val="none" w:sz="0" w:space="0" w:color="auto"/>
                    <w:left w:val="none" w:sz="0" w:space="0" w:color="auto"/>
                    <w:bottom w:val="none" w:sz="0" w:space="0" w:color="auto"/>
                    <w:right w:val="none" w:sz="0" w:space="0" w:color="auto"/>
                  </w:divBdr>
                </w:div>
                <w:div w:id="363140639">
                  <w:marLeft w:val="0"/>
                  <w:marRight w:val="0"/>
                  <w:marTop w:val="0"/>
                  <w:marBottom w:val="0"/>
                  <w:divBdr>
                    <w:top w:val="none" w:sz="0" w:space="0" w:color="auto"/>
                    <w:left w:val="none" w:sz="0" w:space="0" w:color="auto"/>
                    <w:bottom w:val="none" w:sz="0" w:space="0" w:color="auto"/>
                    <w:right w:val="none" w:sz="0" w:space="0" w:color="auto"/>
                  </w:divBdr>
                </w:div>
                <w:div w:id="1112625230">
                  <w:marLeft w:val="0"/>
                  <w:marRight w:val="0"/>
                  <w:marTop w:val="0"/>
                  <w:marBottom w:val="0"/>
                  <w:divBdr>
                    <w:top w:val="none" w:sz="0" w:space="0" w:color="auto"/>
                    <w:left w:val="none" w:sz="0" w:space="0" w:color="auto"/>
                    <w:bottom w:val="none" w:sz="0" w:space="0" w:color="auto"/>
                    <w:right w:val="none" w:sz="0" w:space="0" w:color="auto"/>
                  </w:divBdr>
                </w:div>
                <w:div w:id="1868177456">
                  <w:marLeft w:val="0"/>
                  <w:marRight w:val="0"/>
                  <w:marTop w:val="0"/>
                  <w:marBottom w:val="0"/>
                  <w:divBdr>
                    <w:top w:val="none" w:sz="0" w:space="0" w:color="auto"/>
                    <w:left w:val="none" w:sz="0" w:space="0" w:color="auto"/>
                    <w:bottom w:val="none" w:sz="0" w:space="0" w:color="auto"/>
                    <w:right w:val="none" w:sz="0" w:space="0" w:color="auto"/>
                  </w:divBdr>
                </w:div>
                <w:div w:id="1512139040">
                  <w:marLeft w:val="0"/>
                  <w:marRight w:val="0"/>
                  <w:marTop w:val="0"/>
                  <w:marBottom w:val="0"/>
                  <w:divBdr>
                    <w:top w:val="none" w:sz="0" w:space="0" w:color="auto"/>
                    <w:left w:val="none" w:sz="0" w:space="0" w:color="auto"/>
                    <w:bottom w:val="none" w:sz="0" w:space="0" w:color="auto"/>
                    <w:right w:val="none" w:sz="0" w:space="0" w:color="auto"/>
                  </w:divBdr>
                </w:div>
                <w:div w:id="451562310">
                  <w:marLeft w:val="0"/>
                  <w:marRight w:val="0"/>
                  <w:marTop w:val="0"/>
                  <w:marBottom w:val="0"/>
                  <w:divBdr>
                    <w:top w:val="none" w:sz="0" w:space="0" w:color="auto"/>
                    <w:left w:val="none" w:sz="0" w:space="0" w:color="auto"/>
                    <w:bottom w:val="none" w:sz="0" w:space="0" w:color="auto"/>
                    <w:right w:val="none" w:sz="0" w:space="0" w:color="auto"/>
                  </w:divBdr>
                </w:div>
                <w:div w:id="1288009981">
                  <w:marLeft w:val="0"/>
                  <w:marRight w:val="0"/>
                  <w:marTop w:val="0"/>
                  <w:marBottom w:val="0"/>
                  <w:divBdr>
                    <w:top w:val="none" w:sz="0" w:space="0" w:color="auto"/>
                    <w:left w:val="none" w:sz="0" w:space="0" w:color="auto"/>
                    <w:bottom w:val="none" w:sz="0" w:space="0" w:color="auto"/>
                    <w:right w:val="none" w:sz="0" w:space="0" w:color="auto"/>
                  </w:divBdr>
                </w:div>
                <w:div w:id="856429633">
                  <w:marLeft w:val="0"/>
                  <w:marRight w:val="0"/>
                  <w:marTop w:val="0"/>
                  <w:marBottom w:val="0"/>
                  <w:divBdr>
                    <w:top w:val="none" w:sz="0" w:space="0" w:color="auto"/>
                    <w:left w:val="none" w:sz="0" w:space="0" w:color="auto"/>
                    <w:bottom w:val="none" w:sz="0" w:space="0" w:color="auto"/>
                    <w:right w:val="none" w:sz="0" w:space="0" w:color="auto"/>
                  </w:divBdr>
                </w:div>
                <w:div w:id="405612868">
                  <w:marLeft w:val="0"/>
                  <w:marRight w:val="0"/>
                  <w:marTop w:val="0"/>
                  <w:marBottom w:val="0"/>
                  <w:divBdr>
                    <w:top w:val="none" w:sz="0" w:space="0" w:color="auto"/>
                    <w:left w:val="none" w:sz="0" w:space="0" w:color="auto"/>
                    <w:bottom w:val="none" w:sz="0" w:space="0" w:color="auto"/>
                    <w:right w:val="none" w:sz="0" w:space="0" w:color="auto"/>
                  </w:divBdr>
                </w:div>
                <w:div w:id="549416366">
                  <w:marLeft w:val="0"/>
                  <w:marRight w:val="0"/>
                  <w:marTop w:val="0"/>
                  <w:marBottom w:val="0"/>
                  <w:divBdr>
                    <w:top w:val="none" w:sz="0" w:space="0" w:color="auto"/>
                    <w:left w:val="none" w:sz="0" w:space="0" w:color="auto"/>
                    <w:bottom w:val="none" w:sz="0" w:space="0" w:color="auto"/>
                    <w:right w:val="none" w:sz="0" w:space="0" w:color="auto"/>
                  </w:divBdr>
                </w:div>
                <w:div w:id="1517887178">
                  <w:marLeft w:val="0"/>
                  <w:marRight w:val="0"/>
                  <w:marTop w:val="0"/>
                  <w:marBottom w:val="0"/>
                  <w:divBdr>
                    <w:top w:val="none" w:sz="0" w:space="0" w:color="auto"/>
                    <w:left w:val="none" w:sz="0" w:space="0" w:color="auto"/>
                    <w:bottom w:val="none" w:sz="0" w:space="0" w:color="auto"/>
                    <w:right w:val="none" w:sz="0" w:space="0" w:color="auto"/>
                  </w:divBdr>
                </w:div>
                <w:div w:id="791169718">
                  <w:marLeft w:val="0"/>
                  <w:marRight w:val="0"/>
                  <w:marTop w:val="0"/>
                  <w:marBottom w:val="0"/>
                  <w:divBdr>
                    <w:top w:val="none" w:sz="0" w:space="0" w:color="auto"/>
                    <w:left w:val="none" w:sz="0" w:space="0" w:color="auto"/>
                    <w:bottom w:val="none" w:sz="0" w:space="0" w:color="auto"/>
                    <w:right w:val="none" w:sz="0" w:space="0" w:color="auto"/>
                  </w:divBdr>
                </w:div>
                <w:div w:id="862015628">
                  <w:marLeft w:val="0"/>
                  <w:marRight w:val="0"/>
                  <w:marTop w:val="0"/>
                  <w:marBottom w:val="0"/>
                  <w:divBdr>
                    <w:top w:val="none" w:sz="0" w:space="0" w:color="auto"/>
                    <w:left w:val="none" w:sz="0" w:space="0" w:color="auto"/>
                    <w:bottom w:val="none" w:sz="0" w:space="0" w:color="auto"/>
                    <w:right w:val="none" w:sz="0" w:space="0" w:color="auto"/>
                  </w:divBdr>
                </w:div>
                <w:div w:id="819226176">
                  <w:marLeft w:val="0"/>
                  <w:marRight w:val="0"/>
                  <w:marTop w:val="0"/>
                  <w:marBottom w:val="0"/>
                  <w:divBdr>
                    <w:top w:val="none" w:sz="0" w:space="0" w:color="auto"/>
                    <w:left w:val="none" w:sz="0" w:space="0" w:color="auto"/>
                    <w:bottom w:val="none" w:sz="0" w:space="0" w:color="auto"/>
                    <w:right w:val="none" w:sz="0" w:space="0" w:color="auto"/>
                  </w:divBdr>
                </w:div>
                <w:div w:id="1132096499">
                  <w:marLeft w:val="0"/>
                  <w:marRight w:val="0"/>
                  <w:marTop w:val="0"/>
                  <w:marBottom w:val="0"/>
                  <w:divBdr>
                    <w:top w:val="none" w:sz="0" w:space="0" w:color="auto"/>
                    <w:left w:val="none" w:sz="0" w:space="0" w:color="auto"/>
                    <w:bottom w:val="none" w:sz="0" w:space="0" w:color="auto"/>
                    <w:right w:val="none" w:sz="0" w:space="0" w:color="auto"/>
                  </w:divBdr>
                </w:div>
                <w:div w:id="2019774731">
                  <w:marLeft w:val="0"/>
                  <w:marRight w:val="0"/>
                  <w:marTop w:val="0"/>
                  <w:marBottom w:val="0"/>
                  <w:divBdr>
                    <w:top w:val="none" w:sz="0" w:space="0" w:color="auto"/>
                    <w:left w:val="none" w:sz="0" w:space="0" w:color="auto"/>
                    <w:bottom w:val="none" w:sz="0" w:space="0" w:color="auto"/>
                    <w:right w:val="none" w:sz="0" w:space="0" w:color="auto"/>
                  </w:divBdr>
                </w:div>
                <w:div w:id="1101952394">
                  <w:marLeft w:val="0"/>
                  <w:marRight w:val="0"/>
                  <w:marTop w:val="0"/>
                  <w:marBottom w:val="0"/>
                  <w:divBdr>
                    <w:top w:val="none" w:sz="0" w:space="0" w:color="auto"/>
                    <w:left w:val="none" w:sz="0" w:space="0" w:color="auto"/>
                    <w:bottom w:val="none" w:sz="0" w:space="0" w:color="auto"/>
                    <w:right w:val="none" w:sz="0" w:space="0" w:color="auto"/>
                  </w:divBdr>
                </w:div>
                <w:div w:id="14751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1253">
          <w:marLeft w:val="0"/>
          <w:marRight w:val="0"/>
          <w:marTop w:val="0"/>
          <w:marBottom w:val="0"/>
          <w:divBdr>
            <w:top w:val="none" w:sz="0" w:space="0" w:color="auto"/>
            <w:left w:val="none" w:sz="0" w:space="0" w:color="auto"/>
            <w:bottom w:val="none" w:sz="0" w:space="0" w:color="auto"/>
            <w:right w:val="none" w:sz="0" w:space="0" w:color="auto"/>
          </w:divBdr>
          <w:divsChild>
            <w:div w:id="1146506730">
              <w:marLeft w:val="0"/>
              <w:marRight w:val="0"/>
              <w:marTop w:val="0"/>
              <w:marBottom w:val="0"/>
              <w:divBdr>
                <w:top w:val="none" w:sz="0" w:space="0" w:color="auto"/>
                <w:left w:val="none" w:sz="0" w:space="0" w:color="auto"/>
                <w:bottom w:val="none" w:sz="0" w:space="0" w:color="auto"/>
                <w:right w:val="none" w:sz="0" w:space="0" w:color="auto"/>
              </w:divBdr>
              <w:divsChild>
                <w:div w:id="1261795654">
                  <w:marLeft w:val="0"/>
                  <w:marRight w:val="0"/>
                  <w:marTop w:val="0"/>
                  <w:marBottom w:val="0"/>
                  <w:divBdr>
                    <w:top w:val="none" w:sz="0" w:space="0" w:color="auto"/>
                    <w:left w:val="none" w:sz="0" w:space="0" w:color="auto"/>
                    <w:bottom w:val="none" w:sz="0" w:space="0" w:color="auto"/>
                    <w:right w:val="none" w:sz="0" w:space="0" w:color="auto"/>
                  </w:divBdr>
                </w:div>
                <w:div w:id="397167501">
                  <w:marLeft w:val="0"/>
                  <w:marRight w:val="0"/>
                  <w:marTop w:val="0"/>
                  <w:marBottom w:val="0"/>
                  <w:divBdr>
                    <w:top w:val="none" w:sz="0" w:space="0" w:color="auto"/>
                    <w:left w:val="none" w:sz="0" w:space="0" w:color="auto"/>
                    <w:bottom w:val="none" w:sz="0" w:space="0" w:color="auto"/>
                    <w:right w:val="none" w:sz="0" w:space="0" w:color="auto"/>
                  </w:divBdr>
                </w:div>
                <w:div w:id="43330408">
                  <w:marLeft w:val="0"/>
                  <w:marRight w:val="0"/>
                  <w:marTop w:val="0"/>
                  <w:marBottom w:val="0"/>
                  <w:divBdr>
                    <w:top w:val="none" w:sz="0" w:space="0" w:color="auto"/>
                    <w:left w:val="none" w:sz="0" w:space="0" w:color="auto"/>
                    <w:bottom w:val="none" w:sz="0" w:space="0" w:color="auto"/>
                    <w:right w:val="none" w:sz="0" w:space="0" w:color="auto"/>
                  </w:divBdr>
                </w:div>
                <w:div w:id="1532649812">
                  <w:marLeft w:val="0"/>
                  <w:marRight w:val="0"/>
                  <w:marTop w:val="0"/>
                  <w:marBottom w:val="0"/>
                  <w:divBdr>
                    <w:top w:val="none" w:sz="0" w:space="0" w:color="auto"/>
                    <w:left w:val="none" w:sz="0" w:space="0" w:color="auto"/>
                    <w:bottom w:val="none" w:sz="0" w:space="0" w:color="auto"/>
                    <w:right w:val="none" w:sz="0" w:space="0" w:color="auto"/>
                  </w:divBdr>
                </w:div>
                <w:div w:id="1843278569">
                  <w:marLeft w:val="0"/>
                  <w:marRight w:val="0"/>
                  <w:marTop w:val="0"/>
                  <w:marBottom w:val="0"/>
                  <w:divBdr>
                    <w:top w:val="none" w:sz="0" w:space="0" w:color="auto"/>
                    <w:left w:val="none" w:sz="0" w:space="0" w:color="auto"/>
                    <w:bottom w:val="none" w:sz="0" w:space="0" w:color="auto"/>
                    <w:right w:val="none" w:sz="0" w:space="0" w:color="auto"/>
                  </w:divBdr>
                </w:div>
                <w:div w:id="605234150">
                  <w:marLeft w:val="0"/>
                  <w:marRight w:val="0"/>
                  <w:marTop w:val="0"/>
                  <w:marBottom w:val="0"/>
                  <w:divBdr>
                    <w:top w:val="none" w:sz="0" w:space="0" w:color="auto"/>
                    <w:left w:val="none" w:sz="0" w:space="0" w:color="auto"/>
                    <w:bottom w:val="none" w:sz="0" w:space="0" w:color="auto"/>
                    <w:right w:val="none" w:sz="0" w:space="0" w:color="auto"/>
                  </w:divBdr>
                </w:div>
                <w:div w:id="1036462465">
                  <w:marLeft w:val="0"/>
                  <w:marRight w:val="0"/>
                  <w:marTop w:val="0"/>
                  <w:marBottom w:val="0"/>
                  <w:divBdr>
                    <w:top w:val="none" w:sz="0" w:space="0" w:color="auto"/>
                    <w:left w:val="none" w:sz="0" w:space="0" w:color="auto"/>
                    <w:bottom w:val="none" w:sz="0" w:space="0" w:color="auto"/>
                    <w:right w:val="none" w:sz="0" w:space="0" w:color="auto"/>
                  </w:divBdr>
                </w:div>
                <w:div w:id="1627077686">
                  <w:marLeft w:val="0"/>
                  <w:marRight w:val="0"/>
                  <w:marTop w:val="0"/>
                  <w:marBottom w:val="0"/>
                  <w:divBdr>
                    <w:top w:val="none" w:sz="0" w:space="0" w:color="auto"/>
                    <w:left w:val="none" w:sz="0" w:space="0" w:color="auto"/>
                    <w:bottom w:val="none" w:sz="0" w:space="0" w:color="auto"/>
                    <w:right w:val="none" w:sz="0" w:space="0" w:color="auto"/>
                  </w:divBdr>
                </w:div>
                <w:div w:id="231693981">
                  <w:marLeft w:val="0"/>
                  <w:marRight w:val="0"/>
                  <w:marTop w:val="0"/>
                  <w:marBottom w:val="0"/>
                  <w:divBdr>
                    <w:top w:val="none" w:sz="0" w:space="0" w:color="auto"/>
                    <w:left w:val="none" w:sz="0" w:space="0" w:color="auto"/>
                    <w:bottom w:val="none" w:sz="0" w:space="0" w:color="auto"/>
                    <w:right w:val="none" w:sz="0" w:space="0" w:color="auto"/>
                  </w:divBdr>
                </w:div>
                <w:div w:id="1314718692">
                  <w:marLeft w:val="0"/>
                  <w:marRight w:val="0"/>
                  <w:marTop w:val="0"/>
                  <w:marBottom w:val="0"/>
                  <w:divBdr>
                    <w:top w:val="none" w:sz="0" w:space="0" w:color="auto"/>
                    <w:left w:val="none" w:sz="0" w:space="0" w:color="auto"/>
                    <w:bottom w:val="none" w:sz="0" w:space="0" w:color="auto"/>
                    <w:right w:val="none" w:sz="0" w:space="0" w:color="auto"/>
                  </w:divBdr>
                </w:div>
                <w:div w:id="1468932092">
                  <w:marLeft w:val="0"/>
                  <w:marRight w:val="0"/>
                  <w:marTop w:val="0"/>
                  <w:marBottom w:val="0"/>
                  <w:divBdr>
                    <w:top w:val="none" w:sz="0" w:space="0" w:color="auto"/>
                    <w:left w:val="none" w:sz="0" w:space="0" w:color="auto"/>
                    <w:bottom w:val="none" w:sz="0" w:space="0" w:color="auto"/>
                    <w:right w:val="none" w:sz="0" w:space="0" w:color="auto"/>
                  </w:divBdr>
                </w:div>
                <w:div w:id="466557018">
                  <w:marLeft w:val="0"/>
                  <w:marRight w:val="0"/>
                  <w:marTop w:val="0"/>
                  <w:marBottom w:val="0"/>
                  <w:divBdr>
                    <w:top w:val="none" w:sz="0" w:space="0" w:color="auto"/>
                    <w:left w:val="none" w:sz="0" w:space="0" w:color="auto"/>
                    <w:bottom w:val="none" w:sz="0" w:space="0" w:color="auto"/>
                    <w:right w:val="none" w:sz="0" w:space="0" w:color="auto"/>
                  </w:divBdr>
                </w:div>
                <w:div w:id="1137602965">
                  <w:marLeft w:val="0"/>
                  <w:marRight w:val="0"/>
                  <w:marTop w:val="0"/>
                  <w:marBottom w:val="0"/>
                  <w:divBdr>
                    <w:top w:val="none" w:sz="0" w:space="0" w:color="auto"/>
                    <w:left w:val="none" w:sz="0" w:space="0" w:color="auto"/>
                    <w:bottom w:val="none" w:sz="0" w:space="0" w:color="auto"/>
                    <w:right w:val="none" w:sz="0" w:space="0" w:color="auto"/>
                  </w:divBdr>
                </w:div>
                <w:div w:id="102893107">
                  <w:marLeft w:val="0"/>
                  <w:marRight w:val="0"/>
                  <w:marTop w:val="0"/>
                  <w:marBottom w:val="0"/>
                  <w:divBdr>
                    <w:top w:val="none" w:sz="0" w:space="0" w:color="auto"/>
                    <w:left w:val="none" w:sz="0" w:space="0" w:color="auto"/>
                    <w:bottom w:val="none" w:sz="0" w:space="0" w:color="auto"/>
                    <w:right w:val="none" w:sz="0" w:space="0" w:color="auto"/>
                  </w:divBdr>
                </w:div>
                <w:div w:id="1594823380">
                  <w:marLeft w:val="0"/>
                  <w:marRight w:val="0"/>
                  <w:marTop w:val="0"/>
                  <w:marBottom w:val="0"/>
                  <w:divBdr>
                    <w:top w:val="none" w:sz="0" w:space="0" w:color="auto"/>
                    <w:left w:val="none" w:sz="0" w:space="0" w:color="auto"/>
                    <w:bottom w:val="none" w:sz="0" w:space="0" w:color="auto"/>
                    <w:right w:val="none" w:sz="0" w:space="0" w:color="auto"/>
                  </w:divBdr>
                </w:div>
                <w:div w:id="1369645644">
                  <w:marLeft w:val="0"/>
                  <w:marRight w:val="0"/>
                  <w:marTop w:val="0"/>
                  <w:marBottom w:val="0"/>
                  <w:divBdr>
                    <w:top w:val="none" w:sz="0" w:space="0" w:color="auto"/>
                    <w:left w:val="none" w:sz="0" w:space="0" w:color="auto"/>
                    <w:bottom w:val="none" w:sz="0" w:space="0" w:color="auto"/>
                    <w:right w:val="none" w:sz="0" w:space="0" w:color="auto"/>
                  </w:divBdr>
                </w:div>
                <w:div w:id="1060518760">
                  <w:marLeft w:val="0"/>
                  <w:marRight w:val="0"/>
                  <w:marTop w:val="0"/>
                  <w:marBottom w:val="0"/>
                  <w:divBdr>
                    <w:top w:val="none" w:sz="0" w:space="0" w:color="auto"/>
                    <w:left w:val="none" w:sz="0" w:space="0" w:color="auto"/>
                    <w:bottom w:val="none" w:sz="0" w:space="0" w:color="auto"/>
                    <w:right w:val="none" w:sz="0" w:space="0" w:color="auto"/>
                  </w:divBdr>
                </w:div>
                <w:div w:id="469330015">
                  <w:marLeft w:val="0"/>
                  <w:marRight w:val="0"/>
                  <w:marTop w:val="0"/>
                  <w:marBottom w:val="0"/>
                  <w:divBdr>
                    <w:top w:val="none" w:sz="0" w:space="0" w:color="auto"/>
                    <w:left w:val="none" w:sz="0" w:space="0" w:color="auto"/>
                    <w:bottom w:val="none" w:sz="0" w:space="0" w:color="auto"/>
                    <w:right w:val="none" w:sz="0" w:space="0" w:color="auto"/>
                  </w:divBdr>
                </w:div>
                <w:div w:id="985007513">
                  <w:marLeft w:val="0"/>
                  <w:marRight w:val="0"/>
                  <w:marTop w:val="0"/>
                  <w:marBottom w:val="0"/>
                  <w:divBdr>
                    <w:top w:val="none" w:sz="0" w:space="0" w:color="auto"/>
                    <w:left w:val="none" w:sz="0" w:space="0" w:color="auto"/>
                    <w:bottom w:val="none" w:sz="0" w:space="0" w:color="auto"/>
                    <w:right w:val="none" w:sz="0" w:space="0" w:color="auto"/>
                  </w:divBdr>
                </w:div>
                <w:div w:id="1337197420">
                  <w:marLeft w:val="0"/>
                  <w:marRight w:val="0"/>
                  <w:marTop w:val="0"/>
                  <w:marBottom w:val="0"/>
                  <w:divBdr>
                    <w:top w:val="none" w:sz="0" w:space="0" w:color="auto"/>
                    <w:left w:val="none" w:sz="0" w:space="0" w:color="auto"/>
                    <w:bottom w:val="none" w:sz="0" w:space="0" w:color="auto"/>
                    <w:right w:val="none" w:sz="0" w:space="0" w:color="auto"/>
                  </w:divBdr>
                </w:div>
                <w:div w:id="1483766899">
                  <w:marLeft w:val="0"/>
                  <w:marRight w:val="0"/>
                  <w:marTop w:val="0"/>
                  <w:marBottom w:val="0"/>
                  <w:divBdr>
                    <w:top w:val="none" w:sz="0" w:space="0" w:color="auto"/>
                    <w:left w:val="none" w:sz="0" w:space="0" w:color="auto"/>
                    <w:bottom w:val="none" w:sz="0" w:space="0" w:color="auto"/>
                    <w:right w:val="none" w:sz="0" w:space="0" w:color="auto"/>
                  </w:divBdr>
                </w:div>
                <w:div w:id="2073457929">
                  <w:marLeft w:val="0"/>
                  <w:marRight w:val="0"/>
                  <w:marTop w:val="0"/>
                  <w:marBottom w:val="0"/>
                  <w:divBdr>
                    <w:top w:val="none" w:sz="0" w:space="0" w:color="auto"/>
                    <w:left w:val="none" w:sz="0" w:space="0" w:color="auto"/>
                    <w:bottom w:val="none" w:sz="0" w:space="0" w:color="auto"/>
                    <w:right w:val="none" w:sz="0" w:space="0" w:color="auto"/>
                  </w:divBdr>
                </w:div>
                <w:div w:id="1934701417">
                  <w:marLeft w:val="0"/>
                  <w:marRight w:val="0"/>
                  <w:marTop w:val="0"/>
                  <w:marBottom w:val="0"/>
                  <w:divBdr>
                    <w:top w:val="none" w:sz="0" w:space="0" w:color="auto"/>
                    <w:left w:val="none" w:sz="0" w:space="0" w:color="auto"/>
                    <w:bottom w:val="none" w:sz="0" w:space="0" w:color="auto"/>
                    <w:right w:val="none" w:sz="0" w:space="0" w:color="auto"/>
                  </w:divBdr>
                </w:div>
                <w:div w:id="1247039022">
                  <w:marLeft w:val="0"/>
                  <w:marRight w:val="0"/>
                  <w:marTop w:val="0"/>
                  <w:marBottom w:val="0"/>
                  <w:divBdr>
                    <w:top w:val="none" w:sz="0" w:space="0" w:color="auto"/>
                    <w:left w:val="none" w:sz="0" w:space="0" w:color="auto"/>
                    <w:bottom w:val="none" w:sz="0" w:space="0" w:color="auto"/>
                    <w:right w:val="none" w:sz="0" w:space="0" w:color="auto"/>
                  </w:divBdr>
                </w:div>
                <w:div w:id="1366715271">
                  <w:marLeft w:val="0"/>
                  <w:marRight w:val="0"/>
                  <w:marTop w:val="0"/>
                  <w:marBottom w:val="0"/>
                  <w:divBdr>
                    <w:top w:val="none" w:sz="0" w:space="0" w:color="auto"/>
                    <w:left w:val="none" w:sz="0" w:space="0" w:color="auto"/>
                    <w:bottom w:val="none" w:sz="0" w:space="0" w:color="auto"/>
                    <w:right w:val="none" w:sz="0" w:space="0" w:color="auto"/>
                  </w:divBdr>
                </w:div>
                <w:div w:id="1416322204">
                  <w:marLeft w:val="0"/>
                  <w:marRight w:val="0"/>
                  <w:marTop w:val="0"/>
                  <w:marBottom w:val="0"/>
                  <w:divBdr>
                    <w:top w:val="none" w:sz="0" w:space="0" w:color="auto"/>
                    <w:left w:val="none" w:sz="0" w:space="0" w:color="auto"/>
                    <w:bottom w:val="none" w:sz="0" w:space="0" w:color="auto"/>
                    <w:right w:val="none" w:sz="0" w:space="0" w:color="auto"/>
                  </w:divBdr>
                </w:div>
                <w:div w:id="2053067213">
                  <w:marLeft w:val="0"/>
                  <w:marRight w:val="0"/>
                  <w:marTop w:val="0"/>
                  <w:marBottom w:val="0"/>
                  <w:divBdr>
                    <w:top w:val="none" w:sz="0" w:space="0" w:color="auto"/>
                    <w:left w:val="none" w:sz="0" w:space="0" w:color="auto"/>
                    <w:bottom w:val="none" w:sz="0" w:space="0" w:color="auto"/>
                    <w:right w:val="none" w:sz="0" w:space="0" w:color="auto"/>
                  </w:divBdr>
                </w:div>
                <w:div w:id="1099107604">
                  <w:marLeft w:val="0"/>
                  <w:marRight w:val="0"/>
                  <w:marTop w:val="0"/>
                  <w:marBottom w:val="0"/>
                  <w:divBdr>
                    <w:top w:val="none" w:sz="0" w:space="0" w:color="auto"/>
                    <w:left w:val="none" w:sz="0" w:space="0" w:color="auto"/>
                    <w:bottom w:val="none" w:sz="0" w:space="0" w:color="auto"/>
                    <w:right w:val="none" w:sz="0" w:space="0" w:color="auto"/>
                  </w:divBdr>
                </w:div>
                <w:div w:id="993532700">
                  <w:marLeft w:val="0"/>
                  <w:marRight w:val="0"/>
                  <w:marTop w:val="0"/>
                  <w:marBottom w:val="0"/>
                  <w:divBdr>
                    <w:top w:val="none" w:sz="0" w:space="0" w:color="auto"/>
                    <w:left w:val="none" w:sz="0" w:space="0" w:color="auto"/>
                    <w:bottom w:val="none" w:sz="0" w:space="0" w:color="auto"/>
                    <w:right w:val="none" w:sz="0" w:space="0" w:color="auto"/>
                  </w:divBdr>
                </w:div>
                <w:div w:id="323049850">
                  <w:marLeft w:val="0"/>
                  <w:marRight w:val="0"/>
                  <w:marTop w:val="0"/>
                  <w:marBottom w:val="0"/>
                  <w:divBdr>
                    <w:top w:val="none" w:sz="0" w:space="0" w:color="auto"/>
                    <w:left w:val="none" w:sz="0" w:space="0" w:color="auto"/>
                    <w:bottom w:val="none" w:sz="0" w:space="0" w:color="auto"/>
                    <w:right w:val="none" w:sz="0" w:space="0" w:color="auto"/>
                  </w:divBdr>
                </w:div>
                <w:div w:id="1323314318">
                  <w:marLeft w:val="0"/>
                  <w:marRight w:val="0"/>
                  <w:marTop w:val="0"/>
                  <w:marBottom w:val="0"/>
                  <w:divBdr>
                    <w:top w:val="none" w:sz="0" w:space="0" w:color="auto"/>
                    <w:left w:val="none" w:sz="0" w:space="0" w:color="auto"/>
                    <w:bottom w:val="none" w:sz="0" w:space="0" w:color="auto"/>
                    <w:right w:val="none" w:sz="0" w:space="0" w:color="auto"/>
                  </w:divBdr>
                </w:div>
                <w:div w:id="1754005934">
                  <w:marLeft w:val="0"/>
                  <w:marRight w:val="0"/>
                  <w:marTop w:val="0"/>
                  <w:marBottom w:val="0"/>
                  <w:divBdr>
                    <w:top w:val="none" w:sz="0" w:space="0" w:color="auto"/>
                    <w:left w:val="none" w:sz="0" w:space="0" w:color="auto"/>
                    <w:bottom w:val="none" w:sz="0" w:space="0" w:color="auto"/>
                    <w:right w:val="none" w:sz="0" w:space="0" w:color="auto"/>
                  </w:divBdr>
                </w:div>
                <w:div w:id="126819395">
                  <w:marLeft w:val="0"/>
                  <w:marRight w:val="0"/>
                  <w:marTop w:val="0"/>
                  <w:marBottom w:val="0"/>
                  <w:divBdr>
                    <w:top w:val="none" w:sz="0" w:space="0" w:color="auto"/>
                    <w:left w:val="none" w:sz="0" w:space="0" w:color="auto"/>
                    <w:bottom w:val="none" w:sz="0" w:space="0" w:color="auto"/>
                    <w:right w:val="none" w:sz="0" w:space="0" w:color="auto"/>
                  </w:divBdr>
                </w:div>
                <w:div w:id="1355618364">
                  <w:marLeft w:val="0"/>
                  <w:marRight w:val="0"/>
                  <w:marTop w:val="0"/>
                  <w:marBottom w:val="0"/>
                  <w:divBdr>
                    <w:top w:val="none" w:sz="0" w:space="0" w:color="auto"/>
                    <w:left w:val="none" w:sz="0" w:space="0" w:color="auto"/>
                    <w:bottom w:val="none" w:sz="0" w:space="0" w:color="auto"/>
                    <w:right w:val="none" w:sz="0" w:space="0" w:color="auto"/>
                  </w:divBdr>
                </w:div>
                <w:div w:id="958877680">
                  <w:marLeft w:val="0"/>
                  <w:marRight w:val="0"/>
                  <w:marTop w:val="0"/>
                  <w:marBottom w:val="0"/>
                  <w:divBdr>
                    <w:top w:val="none" w:sz="0" w:space="0" w:color="auto"/>
                    <w:left w:val="none" w:sz="0" w:space="0" w:color="auto"/>
                    <w:bottom w:val="none" w:sz="0" w:space="0" w:color="auto"/>
                    <w:right w:val="none" w:sz="0" w:space="0" w:color="auto"/>
                  </w:divBdr>
                </w:div>
                <w:div w:id="1218513774">
                  <w:marLeft w:val="0"/>
                  <w:marRight w:val="0"/>
                  <w:marTop w:val="0"/>
                  <w:marBottom w:val="0"/>
                  <w:divBdr>
                    <w:top w:val="none" w:sz="0" w:space="0" w:color="auto"/>
                    <w:left w:val="none" w:sz="0" w:space="0" w:color="auto"/>
                    <w:bottom w:val="none" w:sz="0" w:space="0" w:color="auto"/>
                    <w:right w:val="none" w:sz="0" w:space="0" w:color="auto"/>
                  </w:divBdr>
                </w:div>
                <w:div w:id="227227421">
                  <w:marLeft w:val="0"/>
                  <w:marRight w:val="0"/>
                  <w:marTop w:val="0"/>
                  <w:marBottom w:val="0"/>
                  <w:divBdr>
                    <w:top w:val="none" w:sz="0" w:space="0" w:color="auto"/>
                    <w:left w:val="none" w:sz="0" w:space="0" w:color="auto"/>
                    <w:bottom w:val="none" w:sz="0" w:space="0" w:color="auto"/>
                    <w:right w:val="none" w:sz="0" w:space="0" w:color="auto"/>
                  </w:divBdr>
                </w:div>
                <w:div w:id="1720326621">
                  <w:marLeft w:val="0"/>
                  <w:marRight w:val="0"/>
                  <w:marTop w:val="0"/>
                  <w:marBottom w:val="0"/>
                  <w:divBdr>
                    <w:top w:val="none" w:sz="0" w:space="0" w:color="auto"/>
                    <w:left w:val="none" w:sz="0" w:space="0" w:color="auto"/>
                    <w:bottom w:val="none" w:sz="0" w:space="0" w:color="auto"/>
                    <w:right w:val="none" w:sz="0" w:space="0" w:color="auto"/>
                  </w:divBdr>
                </w:div>
                <w:div w:id="11779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076">
          <w:marLeft w:val="0"/>
          <w:marRight w:val="0"/>
          <w:marTop w:val="0"/>
          <w:marBottom w:val="0"/>
          <w:divBdr>
            <w:top w:val="none" w:sz="0" w:space="0" w:color="auto"/>
            <w:left w:val="none" w:sz="0" w:space="0" w:color="auto"/>
            <w:bottom w:val="none" w:sz="0" w:space="0" w:color="auto"/>
            <w:right w:val="none" w:sz="0" w:space="0" w:color="auto"/>
          </w:divBdr>
        </w:div>
        <w:div w:id="357122345">
          <w:marLeft w:val="0"/>
          <w:marRight w:val="0"/>
          <w:marTop w:val="0"/>
          <w:marBottom w:val="0"/>
          <w:divBdr>
            <w:top w:val="none" w:sz="0" w:space="0" w:color="auto"/>
            <w:left w:val="none" w:sz="0" w:space="0" w:color="auto"/>
            <w:bottom w:val="none" w:sz="0" w:space="0" w:color="auto"/>
            <w:right w:val="none" w:sz="0" w:space="0" w:color="auto"/>
          </w:divBdr>
        </w:div>
        <w:div w:id="1297490240">
          <w:marLeft w:val="0"/>
          <w:marRight w:val="0"/>
          <w:marTop w:val="0"/>
          <w:marBottom w:val="0"/>
          <w:divBdr>
            <w:top w:val="none" w:sz="0" w:space="0" w:color="auto"/>
            <w:left w:val="none" w:sz="0" w:space="0" w:color="auto"/>
            <w:bottom w:val="none" w:sz="0" w:space="0" w:color="auto"/>
            <w:right w:val="none" w:sz="0" w:space="0" w:color="auto"/>
          </w:divBdr>
        </w:div>
        <w:div w:id="746850341">
          <w:marLeft w:val="0"/>
          <w:marRight w:val="0"/>
          <w:marTop w:val="0"/>
          <w:marBottom w:val="0"/>
          <w:divBdr>
            <w:top w:val="none" w:sz="0" w:space="0" w:color="auto"/>
            <w:left w:val="none" w:sz="0" w:space="0" w:color="auto"/>
            <w:bottom w:val="none" w:sz="0" w:space="0" w:color="auto"/>
            <w:right w:val="none" w:sz="0" w:space="0" w:color="auto"/>
          </w:divBdr>
        </w:div>
        <w:div w:id="1921794211">
          <w:marLeft w:val="0"/>
          <w:marRight w:val="0"/>
          <w:marTop w:val="0"/>
          <w:marBottom w:val="0"/>
          <w:divBdr>
            <w:top w:val="none" w:sz="0" w:space="0" w:color="auto"/>
            <w:left w:val="none" w:sz="0" w:space="0" w:color="auto"/>
            <w:bottom w:val="none" w:sz="0" w:space="0" w:color="auto"/>
            <w:right w:val="none" w:sz="0" w:space="0" w:color="auto"/>
          </w:divBdr>
        </w:div>
        <w:div w:id="1274290815">
          <w:marLeft w:val="0"/>
          <w:marRight w:val="0"/>
          <w:marTop w:val="0"/>
          <w:marBottom w:val="0"/>
          <w:divBdr>
            <w:top w:val="none" w:sz="0" w:space="0" w:color="auto"/>
            <w:left w:val="none" w:sz="0" w:space="0" w:color="auto"/>
            <w:bottom w:val="none" w:sz="0" w:space="0" w:color="auto"/>
            <w:right w:val="none" w:sz="0" w:space="0" w:color="auto"/>
          </w:divBdr>
        </w:div>
        <w:div w:id="2108311190">
          <w:marLeft w:val="0"/>
          <w:marRight w:val="0"/>
          <w:marTop w:val="0"/>
          <w:marBottom w:val="0"/>
          <w:divBdr>
            <w:top w:val="none" w:sz="0" w:space="0" w:color="auto"/>
            <w:left w:val="none" w:sz="0" w:space="0" w:color="auto"/>
            <w:bottom w:val="none" w:sz="0" w:space="0" w:color="auto"/>
            <w:right w:val="none" w:sz="0" w:space="0" w:color="auto"/>
          </w:divBdr>
        </w:div>
        <w:div w:id="2057004433">
          <w:marLeft w:val="0"/>
          <w:marRight w:val="0"/>
          <w:marTop w:val="0"/>
          <w:marBottom w:val="0"/>
          <w:divBdr>
            <w:top w:val="none" w:sz="0" w:space="0" w:color="auto"/>
            <w:left w:val="none" w:sz="0" w:space="0" w:color="auto"/>
            <w:bottom w:val="none" w:sz="0" w:space="0" w:color="auto"/>
            <w:right w:val="none" w:sz="0" w:space="0" w:color="auto"/>
          </w:divBdr>
        </w:div>
        <w:div w:id="364717377">
          <w:marLeft w:val="0"/>
          <w:marRight w:val="0"/>
          <w:marTop w:val="0"/>
          <w:marBottom w:val="0"/>
          <w:divBdr>
            <w:top w:val="none" w:sz="0" w:space="0" w:color="auto"/>
            <w:left w:val="none" w:sz="0" w:space="0" w:color="auto"/>
            <w:bottom w:val="none" w:sz="0" w:space="0" w:color="auto"/>
            <w:right w:val="none" w:sz="0" w:space="0" w:color="auto"/>
          </w:divBdr>
        </w:div>
        <w:div w:id="977538108">
          <w:marLeft w:val="0"/>
          <w:marRight w:val="0"/>
          <w:marTop w:val="0"/>
          <w:marBottom w:val="0"/>
          <w:divBdr>
            <w:top w:val="none" w:sz="0" w:space="0" w:color="auto"/>
            <w:left w:val="none" w:sz="0" w:space="0" w:color="auto"/>
            <w:bottom w:val="none" w:sz="0" w:space="0" w:color="auto"/>
            <w:right w:val="none" w:sz="0" w:space="0" w:color="auto"/>
          </w:divBdr>
        </w:div>
        <w:div w:id="1410301671">
          <w:marLeft w:val="0"/>
          <w:marRight w:val="0"/>
          <w:marTop w:val="0"/>
          <w:marBottom w:val="0"/>
          <w:divBdr>
            <w:top w:val="none" w:sz="0" w:space="0" w:color="auto"/>
            <w:left w:val="none" w:sz="0" w:space="0" w:color="auto"/>
            <w:bottom w:val="none" w:sz="0" w:space="0" w:color="auto"/>
            <w:right w:val="none" w:sz="0" w:space="0" w:color="auto"/>
          </w:divBdr>
        </w:div>
        <w:div w:id="407265905">
          <w:marLeft w:val="0"/>
          <w:marRight w:val="0"/>
          <w:marTop w:val="0"/>
          <w:marBottom w:val="0"/>
          <w:divBdr>
            <w:top w:val="none" w:sz="0" w:space="0" w:color="auto"/>
            <w:left w:val="none" w:sz="0" w:space="0" w:color="auto"/>
            <w:bottom w:val="none" w:sz="0" w:space="0" w:color="auto"/>
            <w:right w:val="none" w:sz="0" w:space="0" w:color="auto"/>
          </w:divBdr>
        </w:div>
        <w:div w:id="642588328">
          <w:marLeft w:val="0"/>
          <w:marRight w:val="0"/>
          <w:marTop w:val="0"/>
          <w:marBottom w:val="0"/>
          <w:divBdr>
            <w:top w:val="none" w:sz="0" w:space="0" w:color="auto"/>
            <w:left w:val="none" w:sz="0" w:space="0" w:color="auto"/>
            <w:bottom w:val="none" w:sz="0" w:space="0" w:color="auto"/>
            <w:right w:val="none" w:sz="0" w:space="0" w:color="auto"/>
          </w:divBdr>
        </w:div>
        <w:div w:id="315844856">
          <w:marLeft w:val="0"/>
          <w:marRight w:val="0"/>
          <w:marTop w:val="0"/>
          <w:marBottom w:val="0"/>
          <w:divBdr>
            <w:top w:val="none" w:sz="0" w:space="0" w:color="auto"/>
            <w:left w:val="none" w:sz="0" w:space="0" w:color="auto"/>
            <w:bottom w:val="none" w:sz="0" w:space="0" w:color="auto"/>
            <w:right w:val="none" w:sz="0" w:space="0" w:color="auto"/>
          </w:divBdr>
        </w:div>
        <w:div w:id="256911526">
          <w:marLeft w:val="0"/>
          <w:marRight w:val="0"/>
          <w:marTop w:val="0"/>
          <w:marBottom w:val="0"/>
          <w:divBdr>
            <w:top w:val="none" w:sz="0" w:space="0" w:color="auto"/>
            <w:left w:val="none" w:sz="0" w:space="0" w:color="auto"/>
            <w:bottom w:val="none" w:sz="0" w:space="0" w:color="auto"/>
            <w:right w:val="none" w:sz="0" w:space="0" w:color="auto"/>
          </w:divBdr>
        </w:div>
        <w:div w:id="205340707">
          <w:marLeft w:val="0"/>
          <w:marRight w:val="0"/>
          <w:marTop w:val="0"/>
          <w:marBottom w:val="0"/>
          <w:divBdr>
            <w:top w:val="none" w:sz="0" w:space="0" w:color="auto"/>
            <w:left w:val="none" w:sz="0" w:space="0" w:color="auto"/>
            <w:bottom w:val="none" w:sz="0" w:space="0" w:color="auto"/>
            <w:right w:val="none" w:sz="0" w:space="0" w:color="auto"/>
          </w:divBdr>
        </w:div>
        <w:div w:id="215547934">
          <w:marLeft w:val="0"/>
          <w:marRight w:val="0"/>
          <w:marTop w:val="0"/>
          <w:marBottom w:val="0"/>
          <w:divBdr>
            <w:top w:val="none" w:sz="0" w:space="0" w:color="auto"/>
            <w:left w:val="none" w:sz="0" w:space="0" w:color="auto"/>
            <w:bottom w:val="none" w:sz="0" w:space="0" w:color="auto"/>
            <w:right w:val="none" w:sz="0" w:space="0" w:color="auto"/>
          </w:divBdr>
        </w:div>
        <w:div w:id="219023495">
          <w:marLeft w:val="0"/>
          <w:marRight w:val="0"/>
          <w:marTop w:val="0"/>
          <w:marBottom w:val="0"/>
          <w:divBdr>
            <w:top w:val="none" w:sz="0" w:space="0" w:color="auto"/>
            <w:left w:val="none" w:sz="0" w:space="0" w:color="auto"/>
            <w:bottom w:val="none" w:sz="0" w:space="0" w:color="auto"/>
            <w:right w:val="none" w:sz="0" w:space="0" w:color="auto"/>
          </w:divBdr>
        </w:div>
        <w:div w:id="1052077902">
          <w:marLeft w:val="0"/>
          <w:marRight w:val="0"/>
          <w:marTop w:val="0"/>
          <w:marBottom w:val="0"/>
          <w:divBdr>
            <w:top w:val="none" w:sz="0" w:space="0" w:color="auto"/>
            <w:left w:val="none" w:sz="0" w:space="0" w:color="auto"/>
            <w:bottom w:val="none" w:sz="0" w:space="0" w:color="auto"/>
            <w:right w:val="none" w:sz="0" w:space="0" w:color="auto"/>
          </w:divBdr>
        </w:div>
        <w:div w:id="545262098">
          <w:marLeft w:val="0"/>
          <w:marRight w:val="0"/>
          <w:marTop w:val="0"/>
          <w:marBottom w:val="0"/>
          <w:divBdr>
            <w:top w:val="none" w:sz="0" w:space="0" w:color="auto"/>
            <w:left w:val="none" w:sz="0" w:space="0" w:color="auto"/>
            <w:bottom w:val="none" w:sz="0" w:space="0" w:color="auto"/>
            <w:right w:val="none" w:sz="0" w:space="0" w:color="auto"/>
          </w:divBdr>
        </w:div>
        <w:div w:id="1316496373">
          <w:marLeft w:val="0"/>
          <w:marRight w:val="0"/>
          <w:marTop w:val="0"/>
          <w:marBottom w:val="0"/>
          <w:divBdr>
            <w:top w:val="none" w:sz="0" w:space="0" w:color="auto"/>
            <w:left w:val="none" w:sz="0" w:space="0" w:color="auto"/>
            <w:bottom w:val="none" w:sz="0" w:space="0" w:color="auto"/>
            <w:right w:val="none" w:sz="0" w:space="0" w:color="auto"/>
          </w:divBdr>
        </w:div>
        <w:div w:id="2115048475">
          <w:marLeft w:val="0"/>
          <w:marRight w:val="0"/>
          <w:marTop w:val="0"/>
          <w:marBottom w:val="0"/>
          <w:divBdr>
            <w:top w:val="none" w:sz="0" w:space="0" w:color="auto"/>
            <w:left w:val="none" w:sz="0" w:space="0" w:color="auto"/>
            <w:bottom w:val="none" w:sz="0" w:space="0" w:color="auto"/>
            <w:right w:val="none" w:sz="0" w:space="0" w:color="auto"/>
          </w:divBdr>
        </w:div>
        <w:div w:id="1608387089">
          <w:marLeft w:val="0"/>
          <w:marRight w:val="0"/>
          <w:marTop w:val="0"/>
          <w:marBottom w:val="0"/>
          <w:divBdr>
            <w:top w:val="none" w:sz="0" w:space="0" w:color="auto"/>
            <w:left w:val="none" w:sz="0" w:space="0" w:color="auto"/>
            <w:bottom w:val="none" w:sz="0" w:space="0" w:color="auto"/>
            <w:right w:val="none" w:sz="0" w:space="0" w:color="auto"/>
          </w:divBdr>
        </w:div>
        <w:div w:id="1255894679">
          <w:marLeft w:val="0"/>
          <w:marRight w:val="0"/>
          <w:marTop w:val="0"/>
          <w:marBottom w:val="0"/>
          <w:divBdr>
            <w:top w:val="none" w:sz="0" w:space="0" w:color="auto"/>
            <w:left w:val="none" w:sz="0" w:space="0" w:color="auto"/>
            <w:bottom w:val="none" w:sz="0" w:space="0" w:color="auto"/>
            <w:right w:val="none" w:sz="0" w:space="0" w:color="auto"/>
          </w:divBdr>
        </w:div>
        <w:div w:id="1116558241">
          <w:marLeft w:val="0"/>
          <w:marRight w:val="0"/>
          <w:marTop w:val="0"/>
          <w:marBottom w:val="0"/>
          <w:divBdr>
            <w:top w:val="none" w:sz="0" w:space="0" w:color="auto"/>
            <w:left w:val="none" w:sz="0" w:space="0" w:color="auto"/>
            <w:bottom w:val="none" w:sz="0" w:space="0" w:color="auto"/>
            <w:right w:val="none" w:sz="0" w:space="0" w:color="auto"/>
          </w:divBdr>
        </w:div>
        <w:div w:id="2024084447">
          <w:marLeft w:val="0"/>
          <w:marRight w:val="0"/>
          <w:marTop w:val="0"/>
          <w:marBottom w:val="0"/>
          <w:divBdr>
            <w:top w:val="none" w:sz="0" w:space="0" w:color="auto"/>
            <w:left w:val="none" w:sz="0" w:space="0" w:color="auto"/>
            <w:bottom w:val="none" w:sz="0" w:space="0" w:color="auto"/>
            <w:right w:val="none" w:sz="0" w:space="0" w:color="auto"/>
          </w:divBdr>
        </w:div>
        <w:div w:id="1399356348">
          <w:marLeft w:val="0"/>
          <w:marRight w:val="0"/>
          <w:marTop w:val="0"/>
          <w:marBottom w:val="0"/>
          <w:divBdr>
            <w:top w:val="none" w:sz="0" w:space="0" w:color="auto"/>
            <w:left w:val="none" w:sz="0" w:space="0" w:color="auto"/>
            <w:bottom w:val="none" w:sz="0" w:space="0" w:color="auto"/>
            <w:right w:val="none" w:sz="0" w:space="0" w:color="auto"/>
          </w:divBdr>
        </w:div>
        <w:div w:id="375277841">
          <w:marLeft w:val="0"/>
          <w:marRight w:val="0"/>
          <w:marTop w:val="0"/>
          <w:marBottom w:val="0"/>
          <w:divBdr>
            <w:top w:val="none" w:sz="0" w:space="0" w:color="auto"/>
            <w:left w:val="none" w:sz="0" w:space="0" w:color="auto"/>
            <w:bottom w:val="none" w:sz="0" w:space="0" w:color="auto"/>
            <w:right w:val="none" w:sz="0" w:space="0" w:color="auto"/>
          </w:divBdr>
        </w:div>
        <w:div w:id="559092784">
          <w:marLeft w:val="0"/>
          <w:marRight w:val="0"/>
          <w:marTop w:val="0"/>
          <w:marBottom w:val="0"/>
          <w:divBdr>
            <w:top w:val="none" w:sz="0" w:space="0" w:color="auto"/>
            <w:left w:val="none" w:sz="0" w:space="0" w:color="auto"/>
            <w:bottom w:val="none" w:sz="0" w:space="0" w:color="auto"/>
            <w:right w:val="none" w:sz="0" w:space="0" w:color="auto"/>
          </w:divBdr>
        </w:div>
        <w:div w:id="84614289">
          <w:marLeft w:val="0"/>
          <w:marRight w:val="0"/>
          <w:marTop w:val="0"/>
          <w:marBottom w:val="0"/>
          <w:divBdr>
            <w:top w:val="none" w:sz="0" w:space="0" w:color="auto"/>
            <w:left w:val="none" w:sz="0" w:space="0" w:color="auto"/>
            <w:bottom w:val="none" w:sz="0" w:space="0" w:color="auto"/>
            <w:right w:val="none" w:sz="0" w:space="0" w:color="auto"/>
          </w:divBdr>
        </w:div>
        <w:div w:id="1810130845">
          <w:marLeft w:val="0"/>
          <w:marRight w:val="0"/>
          <w:marTop w:val="0"/>
          <w:marBottom w:val="0"/>
          <w:divBdr>
            <w:top w:val="none" w:sz="0" w:space="0" w:color="auto"/>
            <w:left w:val="none" w:sz="0" w:space="0" w:color="auto"/>
            <w:bottom w:val="none" w:sz="0" w:space="0" w:color="auto"/>
            <w:right w:val="none" w:sz="0" w:space="0" w:color="auto"/>
          </w:divBdr>
        </w:div>
        <w:div w:id="733822907">
          <w:marLeft w:val="0"/>
          <w:marRight w:val="0"/>
          <w:marTop w:val="0"/>
          <w:marBottom w:val="0"/>
          <w:divBdr>
            <w:top w:val="none" w:sz="0" w:space="0" w:color="auto"/>
            <w:left w:val="none" w:sz="0" w:space="0" w:color="auto"/>
            <w:bottom w:val="none" w:sz="0" w:space="0" w:color="auto"/>
            <w:right w:val="none" w:sz="0" w:space="0" w:color="auto"/>
          </w:divBdr>
        </w:div>
        <w:div w:id="23216082">
          <w:marLeft w:val="0"/>
          <w:marRight w:val="0"/>
          <w:marTop w:val="0"/>
          <w:marBottom w:val="0"/>
          <w:divBdr>
            <w:top w:val="none" w:sz="0" w:space="0" w:color="auto"/>
            <w:left w:val="none" w:sz="0" w:space="0" w:color="auto"/>
            <w:bottom w:val="none" w:sz="0" w:space="0" w:color="auto"/>
            <w:right w:val="none" w:sz="0" w:space="0" w:color="auto"/>
          </w:divBdr>
        </w:div>
        <w:div w:id="23556437">
          <w:marLeft w:val="0"/>
          <w:marRight w:val="0"/>
          <w:marTop w:val="0"/>
          <w:marBottom w:val="0"/>
          <w:divBdr>
            <w:top w:val="none" w:sz="0" w:space="0" w:color="auto"/>
            <w:left w:val="none" w:sz="0" w:space="0" w:color="auto"/>
            <w:bottom w:val="none" w:sz="0" w:space="0" w:color="auto"/>
            <w:right w:val="none" w:sz="0" w:space="0" w:color="auto"/>
          </w:divBdr>
        </w:div>
        <w:div w:id="1818841608">
          <w:marLeft w:val="0"/>
          <w:marRight w:val="0"/>
          <w:marTop w:val="0"/>
          <w:marBottom w:val="0"/>
          <w:divBdr>
            <w:top w:val="none" w:sz="0" w:space="0" w:color="auto"/>
            <w:left w:val="none" w:sz="0" w:space="0" w:color="auto"/>
            <w:bottom w:val="none" w:sz="0" w:space="0" w:color="auto"/>
            <w:right w:val="none" w:sz="0" w:space="0" w:color="auto"/>
          </w:divBdr>
        </w:div>
        <w:div w:id="192695887">
          <w:marLeft w:val="0"/>
          <w:marRight w:val="0"/>
          <w:marTop w:val="0"/>
          <w:marBottom w:val="0"/>
          <w:divBdr>
            <w:top w:val="none" w:sz="0" w:space="0" w:color="auto"/>
            <w:left w:val="none" w:sz="0" w:space="0" w:color="auto"/>
            <w:bottom w:val="none" w:sz="0" w:space="0" w:color="auto"/>
            <w:right w:val="none" w:sz="0" w:space="0" w:color="auto"/>
          </w:divBdr>
        </w:div>
        <w:div w:id="1082532842">
          <w:marLeft w:val="0"/>
          <w:marRight w:val="0"/>
          <w:marTop w:val="0"/>
          <w:marBottom w:val="0"/>
          <w:divBdr>
            <w:top w:val="none" w:sz="0" w:space="0" w:color="auto"/>
            <w:left w:val="none" w:sz="0" w:space="0" w:color="auto"/>
            <w:bottom w:val="none" w:sz="0" w:space="0" w:color="auto"/>
            <w:right w:val="none" w:sz="0" w:space="0" w:color="auto"/>
          </w:divBdr>
        </w:div>
        <w:div w:id="1408579141">
          <w:marLeft w:val="0"/>
          <w:marRight w:val="0"/>
          <w:marTop w:val="0"/>
          <w:marBottom w:val="0"/>
          <w:divBdr>
            <w:top w:val="none" w:sz="0" w:space="0" w:color="auto"/>
            <w:left w:val="none" w:sz="0" w:space="0" w:color="auto"/>
            <w:bottom w:val="none" w:sz="0" w:space="0" w:color="auto"/>
            <w:right w:val="none" w:sz="0" w:space="0" w:color="auto"/>
          </w:divBdr>
        </w:div>
        <w:div w:id="2132481002">
          <w:marLeft w:val="0"/>
          <w:marRight w:val="0"/>
          <w:marTop w:val="0"/>
          <w:marBottom w:val="0"/>
          <w:divBdr>
            <w:top w:val="none" w:sz="0" w:space="0" w:color="auto"/>
            <w:left w:val="none" w:sz="0" w:space="0" w:color="auto"/>
            <w:bottom w:val="none" w:sz="0" w:space="0" w:color="auto"/>
            <w:right w:val="none" w:sz="0" w:space="0" w:color="auto"/>
          </w:divBdr>
        </w:div>
        <w:div w:id="152844597">
          <w:marLeft w:val="0"/>
          <w:marRight w:val="0"/>
          <w:marTop w:val="0"/>
          <w:marBottom w:val="0"/>
          <w:divBdr>
            <w:top w:val="none" w:sz="0" w:space="0" w:color="auto"/>
            <w:left w:val="none" w:sz="0" w:space="0" w:color="auto"/>
            <w:bottom w:val="none" w:sz="0" w:space="0" w:color="auto"/>
            <w:right w:val="none" w:sz="0" w:space="0" w:color="auto"/>
          </w:divBdr>
        </w:div>
        <w:div w:id="753866423">
          <w:marLeft w:val="0"/>
          <w:marRight w:val="0"/>
          <w:marTop w:val="0"/>
          <w:marBottom w:val="0"/>
          <w:divBdr>
            <w:top w:val="none" w:sz="0" w:space="0" w:color="auto"/>
            <w:left w:val="none" w:sz="0" w:space="0" w:color="auto"/>
            <w:bottom w:val="none" w:sz="0" w:space="0" w:color="auto"/>
            <w:right w:val="none" w:sz="0" w:space="0" w:color="auto"/>
          </w:divBdr>
        </w:div>
        <w:div w:id="2125074435">
          <w:marLeft w:val="0"/>
          <w:marRight w:val="0"/>
          <w:marTop w:val="0"/>
          <w:marBottom w:val="0"/>
          <w:divBdr>
            <w:top w:val="none" w:sz="0" w:space="0" w:color="auto"/>
            <w:left w:val="none" w:sz="0" w:space="0" w:color="auto"/>
            <w:bottom w:val="none" w:sz="0" w:space="0" w:color="auto"/>
            <w:right w:val="none" w:sz="0" w:space="0" w:color="auto"/>
          </w:divBdr>
        </w:div>
        <w:div w:id="1269850323">
          <w:marLeft w:val="0"/>
          <w:marRight w:val="0"/>
          <w:marTop w:val="0"/>
          <w:marBottom w:val="0"/>
          <w:divBdr>
            <w:top w:val="none" w:sz="0" w:space="0" w:color="auto"/>
            <w:left w:val="none" w:sz="0" w:space="0" w:color="auto"/>
            <w:bottom w:val="none" w:sz="0" w:space="0" w:color="auto"/>
            <w:right w:val="none" w:sz="0" w:space="0" w:color="auto"/>
          </w:divBdr>
        </w:div>
      </w:divsChild>
    </w:div>
    <w:div w:id="476992045">
      <w:bodyDiv w:val="1"/>
      <w:marLeft w:val="0"/>
      <w:marRight w:val="0"/>
      <w:marTop w:val="0"/>
      <w:marBottom w:val="0"/>
      <w:divBdr>
        <w:top w:val="none" w:sz="0" w:space="0" w:color="auto"/>
        <w:left w:val="none" w:sz="0" w:space="0" w:color="auto"/>
        <w:bottom w:val="none" w:sz="0" w:space="0" w:color="auto"/>
        <w:right w:val="none" w:sz="0" w:space="0" w:color="auto"/>
      </w:divBdr>
    </w:div>
    <w:div w:id="589579192">
      <w:bodyDiv w:val="1"/>
      <w:marLeft w:val="0"/>
      <w:marRight w:val="0"/>
      <w:marTop w:val="0"/>
      <w:marBottom w:val="0"/>
      <w:divBdr>
        <w:top w:val="none" w:sz="0" w:space="0" w:color="auto"/>
        <w:left w:val="none" w:sz="0" w:space="0" w:color="auto"/>
        <w:bottom w:val="none" w:sz="0" w:space="0" w:color="auto"/>
        <w:right w:val="none" w:sz="0" w:space="0" w:color="auto"/>
      </w:divBdr>
    </w:div>
    <w:div w:id="657854395">
      <w:bodyDiv w:val="1"/>
      <w:marLeft w:val="0"/>
      <w:marRight w:val="0"/>
      <w:marTop w:val="0"/>
      <w:marBottom w:val="0"/>
      <w:divBdr>
        <w:top w:val="none" w:sz="0" w:space="0" w:color="auto"/>
        <w:left w:val="none" w:sz="0" w:space="0" w:color="auto"/>
        <w:bottom w:val="none" w:sz="0" w:space="0" w:color="auto"/>
        <w:right w:val="none" w:sz="0" w:space="0" w:color="auto"/>
      </w:divBdr>
    </w:div>
    <w:div w:id="701631893">
      <w:bodyDiv w:val="1"/>
      <w:marLeft w:val="0"/>
      <w:marRight w:val="0"/>
      <w:marTop w:val="0"/>
      <w:marBottom w:val="0"/>
      <w:divBdr>
        <w:top w:val="none" w:sz="0" w:space="0" w:color="auto"/>
        <w:left w:val="none" w:sz="0" w:space="0" w:color="auto"/>
        <w:bottom w:val="none" w:sz="0" w:space="0" w:color="auto"/>
        <w:right w:val="none" w:sz="0" w:space="0" w:color="auto"/>
      </w:divBdr>
      <w:divsChild>
        <w:div w:id="22949065">
          <w:marLeft w:val="0"/>
          <w:marRight w:val="0"/>
          <w:marTop w:val="0"/>
          <w:marBottom w:val="0"/>
          <w:divBdr>
            <w:top w:val="none" w:sz="0" w:space="0" w:color="auto"/>
            <w:left w:val="none" w:sz="0" w:space="0" w:color="auto"/>
            <w:bottom w:val="none" w:sz="0" w:space="0" w:color="auto"/>
            <w:right w:val="none" w:sz="0" w:space="0" w:color="auto"/>
          </w:divBdr>
          <w:divsChild>
            <w:div w:id="1595288192">
              <w:marLeft w:val="0"/>
              <w:marRight w:val="0"/>
              <w:marTop w:val="0"/>
              <w:marBottom w:val="0"/>
              <w:divBdr>
                <w:top w:val="none" w:sz="0" w:space="0" w:color="auto"/>
                <w:left w:val="none" w:sz="0" w:space="0" w:color="auto"/>
                <w:bottom w:val="none" w:sz="0" w:space="0" w:color="auto"/>
                <w:right w:val="none" w:sz="0" w:space="0" w:color="auto"/>
              </w:divBdr>
              <w:divsChild>
                <w:div w:id="782968156">
                  <w:marLeft w:val="0"/>
                  <w:marRight w:val="0"/>
                  <w:marTop w:val="0"/>
                  <w:marBottom w:val="0"/>
                  <w:divBdr>
                    <w:top w:val="none" w:sz="0" w:space="0" w:color="auto"/>
                    <w:left w:val="none" w:sz="0" w:space="0" w:color="auto"/>
                    <w:bottom w:val="none" w:sz="0" w:space="0" w:color="auto"/>
                    <w:right w:val="none" w:sz="0" w:space="0" w:color="auto"/>
                  </w:divBdr>
                </w:div>
                <w:div w:id="1325208529">
                  <w:marLeft w:val="0"/>
                  <w:marRight w:val="0"/>
                  <w:marTop w:val="0"/>
                  <w:marBottom w:val="0"/>
                  <w:divBdr>
                    <w:top w:val="none" w:sz="0" w:space="0" w:color="auto"/>
                    <w:left w:val="none" w:sz="0" w:space="0" w:color="auto"/>
                    <w:bottom w:val="none" w:sz="0" w:space="0" w:color="auto"/>
                    <w:right w:val="none" w:sz="0" w:space="0" w:color="auto"/>
                  </w:divBdr>
                </w:div>
                <w:div w:id="898632939">
                  <w:marLeft w:val="0"/>
                  <w:marRight w:val="0"/>
                  <w:marTop w:val="0"/>
                  <w:marBottom w:val="0"/>
                  <w:divBdr>
                    <w:top w:val="none" w:sz="0" w:space="0" w:color="auto"/>
                    <w:left w:val="none" w:sz="0" w:space="0" w:color="auto"/>
                    <w:bottom w:val="none" w:sz="0" w:space="0" w:color="auto"/>
                    <w:right w:val="none" w:sz="0" w:space="0" w:color="auto"/>
                  </w:divBdr>
                </w:div>
                <w:div w:id="571426914">
                  <w:marLeft w:val="0"/>
                  <w:marRight w:val="0"/>
                  <w:marTop w:val="0"/>
                  <w:marBottom w:val="0"/>
                  <w:divBdr>
                    <w:top w:val="none" w:sz="0" w:space="0" w:color="auto"/>
                    <w:left w:val="none" w:sz="0" w:space="0" w:color="auto"/>
                    <w:bottom w:val="none" w:sz="0" w:space="0" w:color="auto"/>
                    <w:right w:val="none" w:sz="0" w:space="0" w:color="auto"/>
                  </w:divBdr>
                </w:div>
                <w:div w:id="1919288596">
                  <w:marLeft w:val="0"/>
                  <w:marRight w:val="0"/>
                  <w:marTop w:val="0"/>
                  <w:marBottom w:val="0"/>
                  <w:divBdr>
                    <w:top w:val="none" w:sz="0" w:space="0" w:color="auto"/>
                    <w:left w:val="none" w:sz="0" w:space="0" w:color="auto"/>
                    <w:bottom w:val="none" w:sz="0" w:space="0" w:color="auto"/>
                    <w:right w:val="none" w:sz="0" w:space="0" w:color="auto"/>
                  </w:divBdr>
                </w:div>
                <w:div w:id="1529682323">
                  <w:marLeft w:val="0"/>
                  <w:marRight w:val="0"/>
                  <w:marTop w:val="0"/>
                  <w:marBottom w:val="0"/>
                  <w:divBdr>
                    <w:top w:val="none" w:sz="0" w:space="0" w:color="auto"/>
                    <w:left w:val="none" w:sz="0" w:space="0" w:color="auto"/>
                    <w:bottom w:val="none" w:sz="0" w:space="0" w:color="auto"/>
                    <w:right w:val="none" w:sz="0" w:space="0" w:color="auto"/>
                  </w:divBdr>
                </w:div>
                <w:div w:id="423889071">
                  <w:marLeft w:val="0"/>
                  <w:marRight w:val="0"/>
                  <w:marTop w:val="0"/>
                  <w:marBottom w:val="0"/>
                  <w:divBdr>
                    <w:top w:val="none" w:sz="0" w:space="0" w:color="auto"/>
                    <w:left w:val="none" w:sz="0" w:space="0" w:color="auto"/>
                    <w:bottom w:val="none" w:sz="0" w:space="0" w:color="auto"/>
                    <w:right w:val="none" w:sz="0" w:space="0" w:color="auto"/>
                  </w:divBdr>
                </w:div>
                <w:div w:id="1054543845">
                  <w:marLeft w:val="0"/>
                  <w:marRight w:val="0"/>
                  <w:marTop w:val="0"/>
                  <w:marBottom w:val="0"/>
                  <w:divBdr>
                    <w:top w:val="none" w:sz="0" w:space="0" w:color="auto"/>
                    <w:left w:val="none" w:sz="0" w:space="0" w:color="auto"/>
                    <w:bottom w:val="none" w:sz="0" w:space="0" w:color="auto"/>
                    <w:right w:val="none" w:sz="0" w:space="0" w:color="auto"/>
                  </w:divBdr>
                </w:div>
                <w:div w:id="1116487565">
                  <w:marLeft w:val="0"/>
                  <w:marRight w:val="0"/>
                  <w:marTop w:val="0"/>
                  <w:marBottom w:val="0"/>
                  <w:divBdr>
                    <w:top w:val="none" w:sz="0" w:space="0" w:color="auto"/>
                    <w:left w:val="none" w:sz="0" w:space="0" w:color="auto"/>
                    <w:bottom w:val="none" w:sz="0" w:space="0" w:color="auto"/>
                    <w:right w:val="none" w:sz="0" w:space="0" w:color="auto"/>
                  </w:divBdr>
                </w:div>
                <w:div w:id="448160920">
                  <w:marLeft w:val="0"/>
                  <w:marRight w:val="0"/>
                  <w:marTop w:val="0"/>
                  <w:marBottom w:val="0"/>
                  <w:divBdr>
                    <w:top w:val="none" w:sz="0" w:space="0" w:color="auto"/>
                    <w:left w:val="none" w:sz="0" w:space="0" w:color="auto"/>
                    <w:bottom w:val="none" w:sz="0" w:space="0" w:color="auto"/>
                    <w:right w:val="none" w:sz="0" w:space="0" w:color="auto"/>
                  </w:divBdr>
                </w:div>
                <w:div w:id="776217994">
                  <w:marLeft w:val="0"/>
                  <w:marRight w:val="0"/>
                  <w:marTop w:val="0"/>
                  <w:marBottom w:val="0"/>
                  <w:divBdr>
                    <w:top w:val="none" w:sz="0" w:space="0" w:color="auto"/>
                    <w:left w:val="none" w:sz="0" w:space="0" w:color="auto"/>
                    <w:bottom w:val="none" w:sz="0" w:space="0" w:color="auto"/>
                    <w:right w:val="none" w:sz="0" w:space="0" w:color="auto"/>
                  </w:divBdr>
                </w:div>
                <w:div w:id="536813844">
                  <w:marLeft w:val="0"/>
                  <w:marRight w:val="0"/>
                  <w:marTop w:val="0"/>
                  <w:marBottom w:val="0"/>
                  <w:divBdr>
                    <w:top w:val="none" w:sz="0" w:space="0" w:color="auto"/>
                    <w:left w:val="none" w:sz="0" w:space="0" w:color="auto"/>
                    <w:bottom w:val="none" w:sz="0" w:space="0" w:color="auto"/>
                    <w:right w:val="none" w:sz="0" w:space="0" w:color="auto"/>
                  </w:divBdr>
                </w:div>
                <w:div w:id="151797878">
                  <w:marLeft w:val="0"/>
                  <w:marRight w:val="0"/>
                  <w:marTop w:val="0"/>
                  <w:marBottom w:val="0"/>
                  <w:divBdr>
                    <w:top w:val="none" w:sz="0" w:space="0" w:color="auto"/>
                    <w:left w:val="none" w:sz="0" w:space="0" w:color="auto"/>
                    <w:bottom w:val="none" w:sz="0" w:space="0" w:color="auto"/>
                    <w:right w:val="none" w:sz="0" w:space="0" w:color="auto"/>
                  </w:divBdr>
                </w:div>
                <w:div w:id="180322201">
                  <w:marLeft w:val="0"/>
                  <w:marRight w:val="0"/>
                  <w:marTop w:val="0"/>
                  <w:marBottom w:val="0"/>
                  <w:divBdr>
                    <w:top w:val="none" w:sz="0" w:space="0" w:color="auto"/>
                    <w:left w:val="none" w:sz="0" w:space="0" w:color="auto"/>
                    <w:bottom w:val="none" w:sz="0" w:space="0" w:color="auto"/>
                    <w:right w:val="none" w:sz="0" w:space="0" w:color="auto"/>
                  </w:divBdr>
                </w:div>
                <w:div w:id="809178665">
                  <w:marLeft w:val="0"/>
                  <w:marRight w:val="0"/>
                  <w:marTop w:val="0"/>
                  <w:marBottom w:val="0"/>
                  <w:divBdr>
                    <w:top w:val="none" w:sz="0" w:space="0" w:color="auto"/>
                    <w:left w:val="none" w:sz="0" w:space="0" w:color="auto"/>
                    <w:bottom w:val="none" w:sz="0" w:space="0" w:color="auto"/>
                    <w:right w:val="none" w:sz="0" w:space="0" w:color="auto"/>
                  </w:divBdr>
                </w:div>
                <w:div w:id="744373993">
                  <w:marLeft w:val="0"/>
                  <w:marRight w:val="0"/>
                  <w:marTop w:val="0"/>
                  <w:marBottom w:val="0"/>
                  <w:divBdr>
                    <w:top w:val="none" w:sz="0" w:space="0" w:color="auto"/>
                    <w:left w:val="none" w:sz="0" w:space="0" w:color="auto"/>
                    <w:bottom w:val="none" w:sz="0" w:space="0" w:color="auto"/>
                    <w:right w:val="none" w:sz="0" w:space="0" w:color="auto"/>
                  </w:divBdr>
                </w:div>
                <w:div w:id="2131241793">
                  <w:marLeft w:val="0"/>
                  <w:marRight w:val="0"/>
                  <w:marTop w:val="0"/>
                  <w:marBottom w:val="0"/>
                  <w:divBdr>
                    <w:top w:val="none" w:sz="0" w:space="0" w:color="auto"/>
                    <w:left w:val="none" w:sz="0" w:space="0" w:color="auto"/>
                    <w:bottom w:val="none" w:sz="0" w:space="0" w:color="auto"/>
                    <w:right w:val="none" w:sz="0" w:space="0" w:color="auto"/>
                  </w:divBdr>
                </w:div>
                <w:div w:id="47993092">
                  <w:marLeft w:val="0"/>
                  <w:marRight w:val="0"/>
                  <w:marTop w:val="0"/>
                  <w:marBottom w:val="0"/>
                  <w:divBdr>
                    <w:top w:val="none" w:sz="0" w:space="0" w:color="auto"/>
                    <w:left w:val="none" w:sz="0" w:space="0" w:color="auto"/>
                    <w:bottom w:val="none" w:sz="0" w:space="0" w:color="auto"/>
                    <w:right w:val="none" w:sz="0" w:space="0" w:color="auto"/>
                  </w:divBdr>
                </w:div>
                <w:div w:id="548154497">
                  <w:marLeft w:val="0"/>
                  <w:marRight w:val="0"/>
                  <w:marTop w:val="0"/>
                  <w:marBottom w:val="0"/>
                  <w:divBdr>
                    <w:top w:val="none" w:sz="0" w:space="0" w:color="auto"/>
                    <w:left w:val="none" w:sz="0" w:space="0" w:color="auto"/>
                    <w:bottom w:val="none" w:sz="0" w:space="0" w:color="auto"/>
                    <w:right w:val="none" w:sz="0" w:space="0" w:color="auto"/>
                  </w:divBdr>
                </w:div>
                <w:div w:id="1428574684">
                  <w:marLeft w:val="0"/>
                  <w:marRight w:val="0"/>
                  <w:marTop w:val="0"/>
                  <w:marBottom w:val="0"/>
                  <w:divBdr>
                    <w:top w:val="none" w:sz="0" w:space="0" w:color="auto"/>
                    <w:left w:val="none" w:sz="0" w:space="0" w:color="auto"/>
                    <w:bottom w:val="none" w:sz="0" w:space="0" w:color="auto"/>
                    <w:right w:val="none" w:sz="0" w:space="0" w:color="auto"/>
                  </w:divBdr>
                </w:div>
                <w:div w:id="2126844781">
                  <w:marLeft w:val="0"/>
                  <w:marRight w:val="0"/>
                  <w:marTop w:val="0"/>
                  <w:marBottom w:val="0"/>
                  <w:divBdr>
                    <w:top w:val="none" w:sz="0" w:space="0" w:color="auto"/>
                    <w:left w:val="none" w:sz="0" w:space="0" w:color="auto"/>
                    <w:bottom w:val="none" w:sz="0" w:space="0" w:color="auto"/>
                    <w:right w:val="none" w:sz="0" w:space="0" w:color="auto"/>
                  </w:divBdr>
                </w:div>
                <w:div w:id="1360081318">
                  <w:marLeft w:val="0"/>
                  <w:marRight w:val="0"/>
                  <w:marTop w:val="0"/>
                  <w:marBottom w:val="0"/>
                  <w:divBdr>
                    <w:top w:val="none" w:sz="0" w:space="0" w:color="auto"/>
                    <w:left w:val="none" w:sz="0" w:space="0" w:color="auto"/>
                    <w:bottom w:val="none" w:sz="0" w:space="0" w:color="auto"/>
                    <w:right w:val="none" w:sz="0" w:space="0" w:color="auto"/>
                  </w:divBdr>
                </w:div>
                <w:div w:id="1111776110">
                  <w:marLeft w:val="0"/>
                  <w:marRight w:val="0"/>
                  <w:marTop w:val="0"/>
                  <w:marBottom w:val="0"/>
                  <w:divBdr>
                    <w:top w:val="none" w:sz="0" w:space="0" w:color="auto"/>
                    <w:left w:val="none" w:sz="0" w:space="0" w:color="auto"/>
                    <w:bottom w:val="none" w:sz="0" w:space="0" w:color="auto"/>
                    <w:right w:val="none" w:sz="0" w:space="0" w:color="auto"/>
                  </w:divBdr>
                </w:div>
                <w:div w:id="936521837">
                  <w:marLeft w:val="0"/>
                  <w:marRight w:val="0"/>
                  <w:marTop w:val="0"/>
                  <w:marBottom w:val="0"/>
                  <w:divBdr>
                    <w:top w:val="none" w:sz="0" w:space="0" w:color="auto"/>
                    <w:left w:val="none" w:sz="0" w:space="0" w:color="auto"/>
                    <w:bottom w:val="none" w:sz="0" w:space="0" w:color="auto"/>
                    <w:right w:val="none" w:sz="0" w:space="0" w:color="auto"/>
                  </w:divBdr>
                </w:div>
                <w:div w:id="1632201732">
                  <w:marLeft w:val="0"/>
                  <w:marRight w:val="0"/>
                  <w:marTop w:val="0"/>
                  <w:marBottom w:val="0"/>
                  <w:divBdr>
                    <w:top w:val="none" w:sz="0" w:space="0" w:color="auto"/>
                    <w:left w:val="none" w:sz="0" w:space="0" w:color="auto"/>
                    <w:bottom w:val="none" w:sz="0" w:space="0" w:color="auto"/>
                    <w:right w:val="none" w:sz="0" w:space="0" w:color="auto"/>
                  </w:divBdr>
                </w:div>
                <w:div w:id="2003853734">
                  <w:marLeft w:val="0"/>
                  <w:marRight w:val="0"/>
                  <w:marTop w:val="0"/>
                  <w:marBottom w:val="0"/>
                  <w:divBdr>
                    <w:top w:val="none" w:sz="0" w:space="0" w:color="auto"/>
                    <w:left w:val="none" w:sz="0" w:space="0" w:color="auto"/>
                    <w:bottom w:val="none" w:sz="0" w:space="0" w:color="auto"/>
                    <w:right w:val="none" w:sz="0" w:space="0" w:color="auto"/>
                  </w:divBdr>
                </w:div>
                <w:div w:id="1081298303">
                  <w:marLeft w:val="0"/>
                  <w:marRight w:val="0"/>
                  <w:marTop w:val="0"/>
                  <w:marBottom w:val="0"/>
                  <w:divBdr>
                    <w:top w:val="none" w:sz="0" w:space="0" w:color="auto"/>
                    <w:left w:val="none" w:sz="0" w:space="0" w:color="auto"/>
                    <w:bottom w:val="none" w:sz="0" w:space="0" w:color="auto"/>
                    <w:right w:val="none" w:sz="0" w:space="0" w:color="auto"/>
                  </w:divBdr>
                </w:div>
                <w:div w:id="563610454">
                  <w:marLeft w:val="0"/>
                  <w:marRight w:val="0"/>
                  <w:marTop w:val="0"/>
                  <w:marBottom w:val="0"/>
                  <w:divBdr>
                    <w:top w:val="none" w:sz="0" w:space="0" w:color="auto"/>
                    <w:left w:val="none" w:sz="0" w:space="0" w:color="auto"/>
                    <w:bottom w:val="none" w:sz="0" w:space="0" w:color="auto"/>
                    <w:right w:val="none" w:sz="0" w:space="0" w:color="auto"/>
                  </w:divBdr>
                </w:div>
                <w:div w:id="1997996353">
                  <w:marLeft w:val="0"/>
                  <w:marRight w:val="0"/>
                  <w:marTop w:val="0"/>
                  <w:marBottom w:val="0"/>
                  <w:divBdr>
                    <w:top w:val="none" w:sz="0" w:space="0" w:color="auto"/>
                    <w:left w:val="none" w:sz="0" w:space="0" w:color="auto"/>
                    <w:bottom w:val="none" w:sz="0" w:space="0" w:color="auto"/>
                    <w:right w:val="none" w:sz="0" w:space="0" w:color="auto"/>
                  </w:divBdr>
                </w:div>
                <w:div w:id="386152363">
                  <w:marLeft w:val="0"/>
                  <w:marRight w:val="0"/>
                  <w:marTop w:val="0"/>
                  <w:marBottom w:val="0"/>
                  <w:divBdr>
                    <w:top w:val="none" w:sz="0" w:space="0" w:color="auto"/>
                    <w:left w:val="none" w:sz="0" w:space="0" w:color="auto"/>
                    <w:bottom w:val="none" w:sz="0" w:space="0" w:color="auto"/>
                    <w:right w:val="none" w:sz="0" w:space="0" w:color="auto"/>
                  </w:divBdr>
                </w:div>
                <w:div w:id="886375352">
                  <w:marLeft w:val="0"/>
                  <w:marRight w:val="0"/>
                  <w:marTop w:val="0"/>
                  <w:marBottom w:val="0"/>
                  <w:divBdr>
                    <w:top w:val="none" w:sz="0" w:space="0" w:color="auto"/>
                    <w:left w:val="none" w:sz="0" w:space="0" w:color="auto"/>
                    <w:bottom w:val="none" w:sz="0" w:space="0" w:color="auto"/>
                    <w:right w:val="none" w:sz="0" w:space="0" w:color="auto"/>
                  </w:divBdr>
                </w:div>
                <w:div w:id="868881427">
                  <w:marLeft w:val="0"/>
                  <w:marRight w:val="0"/>
                  <w:marTop w:val="0"/>
                  <w:marBottom w:val="0"/>
                  <w:divBdr>
                    <w:top w:val="none" w:sz="0" w:space="0" w:color="auto"/>
                    <w:left w:val="none" w:sz="0" w:space="0" w:color="auto"/>
                    <w:bottom w:val="none" w:sz="0" w:space="0" w:color="auto"/>
                    <w:right w:val="none" w:sz="0" w:space="0" w:color="auto"/>
                  </w:divBdr>
                </w:div>
                <w:div w:id="770052754">
                  <w:marLeft w:val="0"/>
                  <w:marRight w:val="0"/>
                  <w:marTop w:val="0"/>
                  <w:marBottom w:val="0"/>
                  <w:divBdr>
                    <w:top w:val="none" w:sz="0" w:space="0" w:color="auto"/>
                    <w:left w:val="none" w:sz="0" w:space="0" w:color="auto"/>
                    <w:bottom w:val="none" w:sz="0" w:space="0" w:color="auto"/>
                    <w:right w:val="none" w:sz="0" w:space="0" w:color="auto"/>
                  </w:divBdr>
                </w:div>
                <w:div w:id="1813134739">
                  <w:marLeft w:val="0"/>
                  <w:marRight w:val="0"/>
                  <w:marTop w:val="0"/>
                  <w:marBottom w:val="0"/>
                  <w:divBdr>
                    <w:top w:val="none" w:sz="0" w:space="0" w:color="auto"/>
                    <w:left w:val="none" w:sz="0" w:space="0" w:color="auto"/>
                    <w:bottom w:val="none" w:sz="0" w:space="0" w:color="auto"/>
                    <w:right w:val="none" w:sz="0" w:space="0" w:color="auto"/>
                  </w:divBdr>
                </w:div>
                <w:div w:id="10270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5288">
          <w:marLeft w:val="0"/>
          <w:marRight w:val="0"/>
          <w:marTop w:val="0"/>
          <w:marBottom w:val="0"/>
          <w:divBdr>
            <w:top w:val="none" w:sz="0" w:space="0" w:color="auto"/>
            <w:left w:val="none" w:sz="0" w:space="0" w:color="auto"/>
            <w:bottom w:val="none" w:sz="0" w:space="0" w:color="auto"/>
            <w:right w:val="none" w:sz="0" w:space="0" w:color="auto"/>
          </w:divBdr>
          <w:divsChild>
            <w:div w:id="549001874">
              <w:marLeft w:val="0"/>
              <w:marRight w:val="0"/>
              <w:marTop w:val="0"/>
              <w:marBottom w:val="0"/>
              <w:divBdr>
                <w:top w:val="none" w:sz="0" w:space="0" w:color="auto"/>
                <w:left w:val="none" w:sz="0" w:space="0" w:color="auto"/>
                <w:bottom w:val="none" w:sz="0" w:space="0" w:color="auto"/>
                <w:right w:val="none" w:sz="0" w:space="0" w:color="auto"/>
              </w:divBdr>
              <w:divsChild>
                <w:div w:id="525221155">
                  <w:marLeft w:val="0"/>
                  <w:marRight w:val="0"/>
                  <w:marTop w:val="0"/>
                  <w:marBottom w:val="0"/>
                  <w:divBdr>
                    <w:top w:val="none" w:sz="0" w:space="0" w:color="auto"/>
                    <w:left w:val="none" w:sz="0" w:space="0" w:color="auto"/>
                    <w:bottom w:val="none" w:sz="0" w:space="0" w:color="auto"/>
                    <w:right w:val="none" w:sz="0" w:space="0" w:color="auto"/>
                  </w:divBdr>
                </w:div>
                <w:div w:id="2132818357">
                  <w:marLeft w:val="0"/>
                  <w:marRight w:val="0"/>
                  <w:marTop w:val="0"/>
                  <w:marBottom w:val="0"/>
                  <w:divBdr>
                    <w:top w:val="none" w:sz="0" w:space="0" w:color="auto"/>
                    <w:left w:val="none" w:sz="0" w:space="0" w:color="auto"/>
                    <w:bottom w:val="none" w:sz="0" w:space="0" w:color="auto"/>
                    <w:right w:val="none" w:sz="0" w:space="0" w:color="auto"/>
                  </w:divBdr>
                </w:div>
                <w:div w:id="1967198088">
                  <w:marLeft w:val="0"/>
                  <w:marRight w:val="0"/>
                  <w:marTop w:val="0"/>
                  <w:marBottom w:val="0"/>
                  <w:divBdr>
                    <w:top w:val="none" w:sz="0" w:space="0" w:color="auto"/>
                    <w:left w:val="none" w:sz="0" w:space="0" w:color="auto"/>
                    <w:bottom w:val="none" w:sz="0" w:space="0" w:color="auto"/>
                    <w:right w:val="none" w:sz="0" w:space="0" w:color="auto"/>
                  </w:divBdr>
                </w:div>
                <w:div w:id="1500458827">
                  <w:marLeft w:val="0"/>
                  <w:marRight w:val="0"/>
                  <w:marTop w:val="0"/>
                  <w:marBottom w:val="0"/>
                  <w:divBdr>
                    <w:top w:val="none" w:sz="0" w:space="0" w:color="auto"/>
                    <w:left w:val="none" w:sz="0" w:space="0" w:color="auto"/>
                    <w:bottom w:val="none" w:sz="0" w:space="0" w:color="auto"/>
                    <w:right w:val="none" w:sz="0" w:space="0" w:color="auto"/>
                  </w:divBdr>
                </w:div>
                <w:div w:id="1782991377">
                  <w:marLeft w:val="0"/>
                  <w:marRight w:val="0"/>
                  <w:marTop w:val="0"/>
                  <w:marBottom w:val="0"/>
                  <w:divBdr>
                    <w:top w:val="none" w:sz="0" w:space="0" w:color="auto"/>
                    <w:left w:val="none" w:sz="0" w:space="0" w:color="auto"/>
                    <w:bottom w:val="none" w:sz="0" w:space="0" w:color="auto"/>
                    <w:right w:val="none" w:sz="0" w:space="0" w:color="auto"/>
                  </w:divBdr>
                </w:div>
                <w:div w:id="111482698">
                  <w:marLeft w:val="0"/>
                  <w:marRight w:val="0"/>
                  <w:marTop w:val="0"/>
                  <w:marBottom w:val="0"/>
                  <w:divBdr>
                    <w:top w:val="none" w:sz="0" w:space="0" w:color="auto"/>
                    <w:left w:val="none" w:sz="0" w:space="0" w:color="auto"/>
                    <w:bottom w:val="none" w:sz="0" w:space="0" w:color="auto"/>
                    <w:right w:val="none" w:sz="0" w:space="0" w:color="auto"/>
                  </w:divBdr>
                </w:div>
                <w:div w:id="2095783711">
                  <w:marLeft w:val="0"/>
                  <w:marRight w:val="0"/>
                  <w:marTop w:val="0"/>
                  <w:marBottom w:val="0"/>
                  <w:divBdr>
                    <w:top w:val="none" w:sz="0" w:space="0" w:color="auto"/>
                    <w:left w:val="none" w:sz="0" w:space="0" w:color="auto"/>
                    <w:bottom w:val="none" w:sz="0" w:space="0" w:color="auto"/>
                    <w:right w:val="none" w:sz="0" w:space="0" w:color="auto"/>
                  </w:divBdr>
                </w:div>
                <w:div w:id="76708474">
                  <w:marLeft w:val="0"/>
                  <w:marRight w:val="0"/>
                  <w:marTop w:val="0"/>
                  <w:marBottom w:val="0"/>
                  <w:divBdr>
                    <w:top w:val="none" w:sz="0" w:space="0" w:color="auto"/>
                    <w:left w:val="none" w:sz="0" w:space="0" w:color="auto"/>
                    <w:bottom w:val="none" w:sz="0" w:space="0" w:color="auto"/>
                    <w:right w:val="none" w:sz="0" w:space="0" w:color="auto"/>
                  </w:divBdr>
                </w:div>
                <w:div w:id="1458522318">
                  <w:marLeft w:val="0"/>
                  <w:marRight w:val="0"/>
                  <w:marTop w:val="0"/>
                  <w:marBottom w:val="0"/>
                  <w:divBdr>
                    <w:top w:val="none" w:sz="0" w:space="0" w:color="auto"/>
                    <w:left w:val="none" w:sz="0" w:space="0" w:color="auto"/>
                    <w:bottom w:val="none" w:sz="0" w:space="0" w:color="auto"/>
                    <w:right w:val="none" w:sz="0" w:space="0" w:color="auto"/>
                  </w:divBdr>
                </w:div>
                <w:div w:id="388262672">
                  <w:marLeft w:val="0"/>
                  <w:marRight w:val="0"/>
                  <w:marTop w:val="0"/>
                  <w:marBottom w:val="0"/>
                  <w:divBdr>
                    <w:top w:val="none" w:sz="0" w:space="0" w:color="auto"/>
                    <w:left w:val="none" w:sz="0" w:space="0" w:color="auto"/>
                    <w:bottom w:val="none" w:sz="0" w:space="0" w:color="auto"/>
                    <w:right w:val="none" w:sz="0" w:space="0" w:color="auto"/>
                  </w:divBdr>
                </w:div>
                <w:div w:id="1919821100">
                  <w:marLeft w:val="0"/>
                  <w:marRight w:val="0"/>
                  <w:marTop w:val="0"/>
                  <w:marBottom w:val="0"/>
                  <w:divBdr>
                    <w:top w:val="none" w:sz="0" w:space="0" w:color="auto"/>
                    <w:left w:val="none" w:sz="0" w:space="0" w:color="auto"/>
                    <w:bottom w:val="none" w:sz="0" w:space="0" w:color="auto"/>
                    <w:right w:val="none" w:sz="0" w:space="0" w:color="auto"/>
                  </w:divBdr>
                </w:div>
                <w:div w:id="254368212">
                  <w:marLeft w:val="0"/>
                  <w:marRight w:val="0"/>
                  <w:marTop w:val="0"/>
                  <w:marBottom w:val="0"/>
                  <w:divBdr>
                    <w:top w:val="none" w:sz="0" w:space="0" w:color="auto"/>
                    <w:left w:val="none" w:sz="0" w:space="0" w:color="auto"/>
                    <w:bottom w:val="none" w:sz="0" w:space="0" w:color="auto"/>
                    <w:right w:val="none" w:sz="0" w:space="0" w:color="auto"/>
                  </w:divBdr>
                </w:div>
                <w:div w:id="943344627">
                  <w:marLeft w:val="0"/>
                  <w:marRight w:val="0"/>
                  <w:marTop w:val="0"/>
                  <w:marBottom w:val="0"/>
                  <w:divBdr>
                    <w:top w:val="none" w:sz="0" w:space="0" w:color="auto"/>
                    <w:left w:val="none" w:sz="0" w:space="0" w:color="auto"/>
                    <w:bottom w:val="none" w:sz="0" w:space="0" w:color="auto"/>
                    <w:right w:val="none" w:sz="0" w:space="0" w:color="auto"/>
                  </w:divBdr>
                </w:div>
                <w:div w:id="979531521">
                  <w:marLeft w:val="0"/>
                  <w:marRight w:val="0"/>
                  <w:marTop w:val="0"/>
                  <w:marBottom w:val="0"/>
                  <w:divBdr>
                    <w:top w:val="none" w:sz="0" w:space="0" w:color="auto"/>
                    <w:left w:val="none" w:sz="0" w:space="0" w:color="auto"/>
                    <w:bottom w:val="none" w:sz="0" w:space="0" w:color="auto"/>
                    <w:right w:val="none" w:sz="0" w:space="0" w:color="auto"/>
                  </w:divBdr>
                </w:div>
                <w:div w:id="461995085">
                  <w:marLeft w:val="0"/>
                  <w:marRight w:val="0"/>
                  <w:marTop w:val="0"/>
                  <w:marBottom w:val="0"/>
                  <w:divBdr>
                    <w:top w:val="none" w:sz="0" w:space="0" w:color="auto"/>
                    <w:left w:val="none" w:sz="0" w:space="0" w:color="auto"/>
                    <w:bottom w:val="none" w:sz="0" w:space="0" w:color="auto"/>
                    <w:right w:val="none" w:sz="0" w:space="0" w:color="auto"/>
                  </w:divBdr>
                </w:div>
                <w:div w:id="1393195704">
                  <w:marLeft w:val="0"/>
                  <w:marRight w:val="0"/>
                  <w:marTop w:val="0"/>
                  <w:marBottom w:val="0"/>
                  <w:divBdr>
                    <w:top w:val="none" w:sz="0" w:space="0" w:color="auto"/>
                    <w:left w:val="none" w:sz="0" w:space="0" w:color="auto"/>
                    <w:bottom w:val="none" w:sz="0" w:space="0" w:color="auto"/>
                    <w:right w:val="none" w:sz="0" w:space="0" w:color="auto"/>
                  </w:divBdr>
                </w:div>
                <w:div w:id="612517231">
                  <w:marLeft w:val="0"/>
                  <w:marRight w:val="0"/>
                  <w:marTop w:val="0"/>
                  <w:marBottom w:val="0"/>
                  <w:divBdr>
                    <w:top w:val="none" w:sz="0" w:space="0" w:color="auto"/>
                    <w:left w:val="none" w:sz="0" w:space="0" w:color="auto"/>
                    <w:bottom w:val="none" w:sz="0" w:space="0" w:color="auto"/>
                    <w:right w:val="none" w:sz="0" w:space="0" w:color="auto"/>
                  </w:divBdr>
                </w:div>
                <w:div w:id="1483816241">
                  <w:marLeft w:val="0"/>
                  <w:marRight w:val="0"/>
                  <w:marTop w:val="0"/>
                  <w:marBottom w:val="0"/>
                  <w:divBdr>
                    <w:top w:val="none" w:sz="0" w:space="0" w:color="auto"/>
                    <w:left w:val="none" w:sz="0" w:space="0" w:color="auto"/>
                    <w:bottom w:val="none" w:sz="0" w:space="0" w:color="auto"/>
                    <w:right w:val="none" w:sz="0" w:space="0" w:color="auto"/>
                  </w:divBdr>
                </w:div>
                <w:div w:id="589193338">
                  <w:marLeft w:val="0"/>
                  <w:marRight w:val="0"/>
                  <w:marTop w:val="0"/>
                  <w:marBottom w:val="0"/>
                  <w:divBdr>
                    <w:top w:val="none" w:sz="0" w:space="0" w:color="auto"/>
                    <w:left w:val="none" w:sz="0" w:space="0" w:color="auto"/>
                    <w:bottom w:val="none" w:sz="0" w:space="0" w:color="auto"/>
                    <w:right w:val="none" w:sz="0" w:space="0" w:color="auto"/>
                  </w:divBdr>
                </w:div>
                <w:div w:id="1412118533">
                  <w:marLeft w:val="0"/>
                  <w:marRight w:val="0"/>
                  <w:marTop w:val="0"/>
                  <w:marBottom w:val="0"/>
                  <w:divBdr>
                    <w:top w:val="none" w:sz="0" w:space="0" w:color="auto"/>
                    <w:left w:val="none" w:sz="0" w:space="0" w:color="auto"/>
                    <w:bottom w:val="none" w:sz="0" w:space="0" w:color="auto"/>
                    <w:right w:val="none" w:sz="0" w:space="0" w:color="auto"/>
                  </w:divBdr>
                </w:div>
                <w:div w:id="652415487">
                  <w:marLeft w:val="0"/>
                  <w:marRight w:val="0"/>
                  <w:marTop w:val="0"/>
                  <w:marBottom w:val="0"/>
                  <w:divBdr>
                    <w:top w:val="none" w:sz="0" w:space="0" w:color="auto"/>
                    <w:left w:val="none" w:sz="0" w:space="0" w:color="auto"/>
                    <w:bottom w:val="none" w:sz="0" w:space="0" w:color="auto"/>
                    <w:right w:val="none" w:sz="0" w:space="0" w:color="auto"/>
                  </w:divBdr>
                </w:div>
                <w:div w:id="2108840555">
                  <w:marLeft w:val="0"/>
                  <w:marRight w:val="0"/>
                  <w:marTop w:val="0"/>
                  <w:marBottom w:val="0"/>
                  <w:divBdr>
                    <w:top w:val="none" w:sz="0" w:space="0" w:color="auto"/>
                    <w:left w:val="none" w:sz="0" w:space="0" w:color="auto"/>
                    <w:bottom w:val="none" w:sz="0" w:space="0" w:color="auto"/>
                    <w:right w:val="none" w:sz="0" w:space="0" w:color="auto"/>
                  </w:divBdr>
                </w:div>
                <w:div w:id="1611627259">
                  <w:marLeft w:val="0"/>
                  <w:marRight w:val="0"/>
                  <w:marTop w:val="0"/>
                  <w:marBottom w:val="0"/>
                  <w:divBdr>
                    <w:top w:val="none" w:sz="0" w:space="0" w:color="auto"/>
                    <w:left w:val="none" w:sz="0" w:space="0" w:color="auto"/>
                    <w:bottom w:val="none" w:sz="0" w:space="0" w:color="auto"/>
                    <w:right w:val="none" w:sz="0" w:space="0" w:color="auto"/>
                  </w:divBdr>
                </w:div>
                <w:div w:id="496001812">
                  <w:marLeft w:val="0"/>
                  <w:marRight w:val="0"/>
                  <w:marTop w:val="0"/>
                  <w:marBottom w:val="0"/>
                  <w:divBdr>
                    <w:top w:val="none" w:sz="0" w:space="0" w:color="auto"/>
                    <w:left w:val="none" w:sz="0" w:space="0" w:color="auto"/>
                    <w:bottom w:val="none" w:sz="0" w:space="0" w:color="auto"/>
                    <w:right w:val="none" w:sz="0" w:space="0" w:color="auto"/>
                  </w:divBdr>
                </w:div>
                <w:div w:id="268976368">
                  <w:marLeft w:val="0"/>
                  <w:marRight w:val="0"/>
                  <w:marTop w:val="0"/>
                  <w:marBottom w:val="0"/>
                  <w:divBdr>
                    <w:top w:val="none" w:sz="0" w:space="0" w:color="auto"/>
                    <w:left w:val="none" w:sz="0" w:space="0" w:color="auto"/>
                    <w:bottom w:val="none" w:sz="0" w:space="0" w:color="auto"/>
                    <w:right w:val="none" w:sz="0" w:space="0" w:color="auto"/>
                  </w:divBdr>
                </w:div>
                <w:div w:id="1068574523">
                  <w:marLeft w:val="0"/>
                  <w:marRight w:val="0"/>
                  <w:marTop w:val="0"/>
                  <w:marBottom w:val="0"/>
                  <w:divBdr>
                    <w:top w:val="none" w:sz="0" w:space="0" w:color="auto"/>
                    <w:left w:val="none" w:sz="0" w:space="0" w:color="auto"/>
                    <w:bottom w:val="none" w:sz="0" w:space="0" w:color="auto"/>
                    <w:right w:val="none" w:sz="0" w:space="0" w:color="auto"/>
                  </w:divBdr>
                </w:div>
                <w:div w:id="137114710">
                  <w:marLeft w:val="0"/>
                  <w:marRight w:val="0"/>
                  <w:marTop w:val="0"/>
                  <w:marBottom w:val="0"/>
                  <w:divBdr>
                    <w:top w:val="none" w:sz="0" w:space="0" w:color="auto"/>
                    <w:left w:val="none" w:sz="0" w:space="0" w:color="auto"/>
                    <w:bottom w:val="none" w:sz="0" w:space="0" w:color="auto"/>
                    <w:right w:val="none" w:sz="0" w:space="0" w:color="auto"/>
                  </w:divBdr>
                </w:div>
                <w:div w:id="1410927951">
                  <w:marLeft w:val="0"/>
                  <w:marRight w:val="0"/>
                  <w:marTop w:val="0"/>
                  <w:marBottom w:val="0"/>
                  <w:divBdr>
                    <w:top w:val="none" w:sz="0" w:space="0" w:color="auto"/>
                    <w:left w:val="none" w:sz="0" w:space="0" w:color="auto"/>
                    <w:bottom w:val="none" w:sz="0" w:space="0" w:color="auto"/>
                    <w:right w:val="none" w:sz="0" w:space="0" w:color="auto"/>
                  </w:divBdr>
                </w:div>
                <w:div w:id="480655045">
                  <w:marLeft w:val="0"/>
                  <w:marRight w:val="0"/>
                  <w:marTop w:val="0"/>
                  <w:marBottom w:val="0"/>
                  <w:divBdr>
                    <w:top w:val="none" w:sz="0" w:space="0" w:color="auto"/>
                    <w:left w:val="none" w:sz="0" w:space="0" w:color="auto"/>
                    <w:bottom w:val="none" w:sz="0" w:space="0" w:color="auto"/>
                    <w:right w:val="none" w:sz="0" w:space="0" w:color="auto"/>
                  </w:divBdr>
                </w:div>
                <w:div w:id="1299873673">
                  <w:marLeft w:val="0"/>
                  <w:marRight w:val="0"/>
                  <w:marTop w:val="0"/>
                  <w:marBottom w:val="0"/>
                  <w:divBdr>
                    <w:top w:val="none" w:sz="0" w:space="0" w:color="auto"/>
                    <w:left w:val="none" w:sz="0" w:space="0" w:color="auto"/>
                    <w:bottom w:val="none" w:sz="0" w:space="0" w:color="auto"/>
                    <w:right w:val="none" w:sz="0" w:space="0" w:color="auto"/>
                  </w:divBdr>
                </w:div>
                <w:div w:id="1634408698">
                  <w:marLeft w:val="0"/>
                  <w:marRight w:val="0"/>
                  <w:marTop w:val="0"/>
                  <w:marBottom w:val="0"/>
                  <w:divBdr>
                    <w:top w:val="none" w:sz="0" w:space="0" w:color="auto"/>
                    <w:left w:val="none" w:sz="0" w:space="0" w:color="auto"/>
                    <w:bottom w:val="none" w:sz="0" w:space="0" w:color="auto"/>
                    <w:right w:val="none" w:sz="0" w:space="0" w:color="auto"/>
                  </w:divBdr>
                </w:div>
                <w:div w:id="1277642724">
                  <w:marLeft w:val="0"/>
                  <w:marRight w:val="0"/>
                  <w:marTop w:val="0"/>
                  <w:marBottom w:val="0"/>
                  <w:divBdr>
                    <w:top w:val="none" w:sz="0" w:space="0" w:color="auto"/>
                    <w:left w:val="none" w:sz="0" w:space="0" w:color="auto"/>
                    <w:bottom w:val="none" w:sz="0" w:space="0" w:color="auto"/>
                    <w:right w:val="none" w:sz="0" w:space="0" w:color="auto"/>
                  </w:divBdr>
                </w:div>
                <w:div w:id="94592563">
                  <w:marLeft w:val="0"/>
                  <w:marRight w:val="0"/>
                  <w:marTop w:val="0"/>
                  <w:marBottom w:val="0"/>
                  <w:divBdr>
                    <w:top w:val="none" w:sz="0" w:space="0" w:color="auto"/>
                    <w:left w:val="none" w:sz="0" w:space="0" w:color="auto"/>
                    <w:bottom w:val="none" w:sz="0" w:space="0" w:color="auto"/>
                    <w:right w:val="none" w:sz="0" w:space="0" w:color="auto"/>
                  </w:divBdr>
                </w:div>
                <w:div w:id="1820262539">
                  <w:marLeft w:val="0"/>
                  <w:marRight w:val="0"/>
                  <w:marTop w:val="0"/>
                  <w:marBottom w:val="0"/>
                  <w:divBdr>
                    <w:top w:val="none" w:sz="0" w:space="0" w:color="auto"/>
                    <w:left w:val="none" w:sz="0" w:space="0" w:color="auto"/>
                    <w:bottom w:val="none" w:sz="0" w:space="0" w:color="auto"/>
                    <w:right w:val="none" w:sz="0" w:space="0" w:color="auto"/>
                  </w:divBdr>
                </w:div>
                <w:div w:id="1549299393">
                  <w:marLeft w:val="0"/>
                  <w:marRight w:val="0"/>
                  <w:marTop w:val="0"/>
                  <w:marBottom w:val="0"/>
                  <w:divBdr>
                    <w:top w:val="none" w:sz="0" w:space="0" w:color="auto"/>
                    <w:left w:val="none" w:sz="0" w:space="0" w:color="auto"/>
                    <w:bottom w:val="none" w:sz="0" w:space="0" w:color="auto"/>
                    <w:right w:val="none" w:sz="0" w:space="0" w:color="auto"/>
                  </w:divBdr>
                </w:div>
                <w:div w:id="498278409">
                  <w:marLeft w:val="0"/>
                  <w:marRight w:val="0"/>
                  <w:marTop w:val="0"/>
                  <w:marBottom w:val="0"/>
                  <w:divBdr>
                    <w:top w:val="none" w:sz="0" w:space="0" w:color="auto"/>
                    <w:left w:val="none" w:sz="0" w:space="0" w:color="auto"/>
                    <w:bottom w:val="none" w:sz="0" w:space="0" w:color="auto"/>
                    <w:right w:val="none" w:sz="0" w:space="0" w:color="auto"/>
                  </w:divBdr>
                </w:div>
                <w:div w:id="2057311620">
                  <w:marLeft w:val="0"/>
                  <w:marRight w:val="0"/>
                  <w:marTop w:val="0"/>
                  <w:marBottom w:val="0"/>
                  <w:divBdr>
                    <w:top w:val="none" w:sz="0" w:space="0" w:color="auto"/>
                    <w:left w:val="none" w:sz="0" w:space="0" w:color="auto"/>
                    <w:bottom w:val="none" w:sz="0" w:space="0" w:color="auto"/>
                    <w:right w:val="none" w:sz="0" w:space="0" w:color="auto"/>
                  </w:divBdr>
                </w:div>
                <w:div w:id="1732078196">
                  <w:marLeft w:val="0"/>
                  <w:marRight w:val="0"/>
                  <w:marTop w:val="0"/>
                  <w:marBottom w:val="0"/>
                  <w:divBdr>
                    <w:top w:val="none" w:sz="0" w:space="0" w:color="auto"/>
                    <w:left w:val="none" w:sz="0" w:space="0" w:color="auto"/>
                    <w:bottom w:val="none" w:sz="0" w:space="0" w:color="auto"/>
                    <w:right w:val="none" w:sz="0" w:space="0" w:color="auto"/>
                  </w:divBdr>
                </w:div>
                <w:div w:id="4381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1005">
          <w:marLeft w:val="0"/>
          <w:marRight w:val="0"/>
          <w:marTop w:val="0"/>
          <w:marBottom w:val="0"/>
          <w:divBdr>
            <w:top w:val="none" w:sz="0" w:space="0" w:color="auto"/>
            <w:left w:val="none" w:sz="0" w:space="0" w:color="auto"/>
            <w:bottom w:val="none" w:sz="0" w:space="0" w:color="auto"/>
            <w:right w:val="none" w:sz="0" w:space="0" w:color="auto"/>
          </w:divBdr>
        </w:div>
        <w:div w:id="85814228">
          <w:marLeft w:val="0"/>
          <w:marRight w:val="0"/>
          <w:marTop w:val="0"/>
          <w:marBottom w:val="0"/>
          <w:divBdr>
            <w:top w:val="none" w:sz="0" w:space="0" w:color="auto"/>
            <w:left w:val="none" w:sz="0" w:space="0" w:color="auto"/>
            <w:bottom w:val="none" w:sz="0" w:space="0" w:color="auto"/>
            <w:right w:val="none" w:sz="0" w:space="0" w:color="auto"/>
          </w:divBdr>
        </w:div>
        <w:div w:id="1345017343">
          <w:marLeft w:val="0"/>
          <w:marRight w:val="0"/>
          <w:marTop w:val="0"/>
          <w:marBottom w:val="0"/>
          <w:divBdr>
            <w:top w:val="none" w:sz="0" w:space="0" w:color="auto"/>
            <w:left w:val="none" w:sz="0" w:space="0" w:color="auto"/>
            <w:bottom w:val="none" w:sz="0" w:space="0" w:color="auto"/>
            <w:right w:val="none" w:sz="0" w:space="0" w:color="auto"/>
          </w:divBdr>
        </w:div>
        <w:div w:id="1012488222">
          <w:marLeft w:val="0"/>
          <w:marRight w:val="0"/>
          <w:marTop w:val="0"/>
          <w:marBottom w:val="0"/>
          <w:divBdr>
            <w:top w:val="none" w:sz="0" w:space="0" w:color="auto"/>
            <w:left w:val="none" w:sz="0" w:space="0" w:color="auto"/>
            <w:bottom w:val="none" w:sz="0" w:space="0" w:color="auto"/>
            <w:right w:val="none" w:sz="0" w:space="0" w:color="auto"/>
          </w:divBdr>
        </w:div>
        <w:div w:id="396785834">
          <w:marLeft w:val="0"/>
          <w:marRight w:val="0"/>
          <w:marTop w:val="0"/>
          <w:marBottom w:val="0"/>
          <w:divBdr>
            <w:top w:val="none" w:sz="0" w:space="0" w:color="auto"/>
            <w:left w:val="none" w:sz="0" w:space="0" w:color="auto"/>
            <w:bottom w:val="none" w:sz="0" w:space="0" w:color="auto"/>
            <w:right w:val="none" w:sz="0" w:space="0" w:color="auto"/>
          </w:divBdr>
        </w:div>
        <w:div w:id="1213228258">
          <w:marLeft w:val="0"/>
          <w:marRight w:val="0"/>
          <w:marTop w:val="0"/>
          <w:marBottom w:val="0"/>
          <w:divBdr>
            <w:top w:val="none" w:sz="0" w:space="0" w:color="auto"/>
            <w:left w:val="none" w:sz="0" w:space="0" w:color="auto"/>
            <w:bottom w:val="none" w:sz="0" w:space="0" w:color="auto"/>
            <w:right w:val="none" w:sz="0" w:space="0" w:color="auto"/>
          </w:divBdr>
        </w:div>
        <w:div w:id="1198615345">
          <w:marLeft w:val="0"/>
          <w:marRight w:val="0"/>
          <w:marTop w:val="0"/>
          <w:marBottom w:val="0"/>
          <w:divBdr>
            <w:top w:val="none" w:sz="0" w:space="0" w:color="auto"/>
            <w:left w:val="none" w:sz="0" w:space="0" w:color="auto"/>
            <w:bottom w:val="none" w:sz="0" w:space="0" w:color="auto"/>
            <w:right w:val="none" w:sz="0" w:space="0" w:color="auto"/>
          </w:divBdr>
        </w:div>
        <w:div w:id="1469202781">
          <w:marLeft w:val="0"/>
          <w:marRight w:val="0"/>
          <w:marTop w:val="0"/>
          <w:marBottom w:val="0"/>
          <w:divBdr>
            <w:top w:val="none" w:sz="0" w:space="0" w:color="auto"/>
            <w:left w:val="none" w:sz="0" w:space="0" w:color="auto"/>
            <w:bottom w:val="none" w:sz="0" w:space="0" w:color="auto"/>
            <w:right w:val="none" w:sz="0" w:space="0" w:color="auto"/>
          </w:divBdr>
        </w:div>
        <w:div w:id="493835307">
          <w:marLeft w:val="0"/>
          <w:marRight w:val="0"/>
          <w:marTop w:val="0"/>
          <w:marBottom w:val="0"/>
          <w:divBdr>
            <w:top w:val="none" w:sz="0" w:space="0" w:color="auto"/>
            <w:left w:val="none" w:sz="0" w:space="0" w:color="auto"/>
            <w:bottom w:val="none" w:sz="0" w:space="0" w:color="auto"/>
            <w:right w:val="none" w:sz="0" w:space="0" w:color="auto"/>
          </w:divBdr>
        </w:div>
        <w:div w:id="242884266">
          <w:marLeft w:val="0"/>
          <w:marRight w:val="0"/>
          <w:marTop w:val="0"/>
          <w:marBottom w:val="0"/>
          <w:divBdr>
            <w:top w:val="none" w:sz="0" w:space="0" w:color="auto"/>
            <w:left w:val="none" w:sz="0" w:space="0" w:color="auto"/>
            <w:bottom w:val="none" w:sz="0" w:space="0" w:color="auto"/>
            <w:right w:val="none" w:sz="0" w:space="0" w:color="auto"/>
          </w:divBdr>
        </w:div>
        <w:div w:id="1622375552">
          <w:marLeft w:val="0"/>
          <w:marRight w:val="0"/>
          <w:marTop w:val="0"/>
          <w:marBottom w:val="0"/>
          <w:divBdr>
            <w:top w:val="none" w:sz="0" w:space="0" w:color="auto"/>
            <w:left w:val="none" w:sz="0" w:space="0" w:color="auto"/>
            <w:bottom w:val="none" w:sz="0" w:space="0" w:color="auto"/>
            <w:right w:val="none" w:sz="0" w:space="0" w:color="auto"/>
          </w:divBdr>
        </w:div>
        <w:div w:id="1565287887">
          <w:marLeft w:val="0"/>
          <w:marRight w:val="0"/>
          <w:marTop w:val="0"/>
          <w:marBottom w:val="0"/>
          <w:divBdr>
            <w:top w:val="none" w:sz="0" w:space="0" w:color="auto"/>
            <w:left w:val="none" w:sz="0" w:space="0" w:color="auto"/>
            <w:bottom w:val="none" w:sz="0" w:space="0" w:color="auto"/>
            <w:right w:val="none" w:sz="0" w:space="0" w:color="auto"/>
          </w:divBdr>
        </w:div>
        <w:div w:id="1673725511">
          <w:marLeft w:val="0"/>
          <w:marRight w:val="0"/>
          <w:marTop w:val="0"/>
          <w:marBottom w:val="0"/>
          <w:divBdr>
            <w:top w:val="none" w:sz="0" w:space="0" w:color="auto"/>
            <w:left w:val="none" w:sz="0" w:space="0" w:color="auto"/>
            <w:bottom w:val="none" w:sz="0" w:space="0" w:color="auto"/>
            <w:right w:val="none" w:sz="0" w:space="0" w:color="auto"/>
          </w:divBdr>
        </w:div>
        <w:div w:id="1230337537">
          <w:marLeft w:val="0"/>
          <w:marRight w:val="0"/>
          <w:marTop w:val="0"/>
          <w:marBottom w:val="0"/>
          <w:divBdr>
            <w:top w:val="none" w:sz="0" w:space="0" w:color="auto"/>
            <w:left w:val="none" w:sz="0" w:space="0" w:color="auto"/>
            <w:bottom w:val="none" w:sz="0" w:space="0" w:color="auto"/>
            <w:right w:val="none" w:sz="0" w:space="0" w:color="auto"/>
          </w:divBdr>
        </w:div>
        <w:div w:id="1095327547">
          <w:marLeft w:val="0"/>
          <w:marRight w:val="0"/>
          <w:marTop w:val="0"/>
          <w:marBottom w:val="0"/>
          <w:divBdr>
            <w:top w:val="none" w:sz="0" w:space="0" w:color="auto"/>
            <w:left w:val="none" w:sz="0" w:space="0" w:color="auto"/>
            <w:bottom w:val="none" w:sz="0" w:space="0" w:color="auto"/>
            <w:right w:val="none" w:sz="0" w:space="0" w:color="auto"/>
          </w:divBdr>
        </w:div>
        <w:div w:id="2082869474">
          <w:marLeft w:val="0"/>
          <w:marRight w:val="0"/>
          <w:marTop w:val="0"/>
          <w:marBottom w:val="0"/>
          <w:divBdr>
            <w:top w:val="none" w:sz="0" w:space="0" w:color="auto"/>
            <w:left w:val="none" w:sz="0" w:space="0" w:color="auto"/>
            <w:bottom w:val="none" w:sz="0" w:space="0" w:color="auto"/>
            <w:right w:val="none" w:sz="0" w:space="0" w:color="auto"/>
          </w:divBdr>
        </w:div>
        <w:div w:id="692611754">
          <w:marLeft w:val="0"/>
          <w:marRight w:val="0"/>
          <w:marTop w:val="0"/>
          <w:marBottom w:val="0"/>
          <w:divBdr>
            <w:top w:val="none" w:sz="0" w:space="0" w:color="auto"/>
            <w:left w:val="none" w:sz="0" w:space="0" w:color="auto"/>
            <w:bottom w:val="none" w:sz="0" w:space="0" w:color="auto"/>
            <w:right w:val="none" w:sz="0" w:space="0" w:color="auto"/>
          </w:divBdr>
        </w:div>
        <w:div w:id="896431943">
          <w:marLeft w:val="0"/>
          <w:marRight w:val="0"/>
          <w:marTop w:val="0"/>
          <w:marBottom w:val="0"/>
          <w:divBdr>
            <w:top w:val="none" w:sz="0" w:space="0" w:color="auto"/>
            <w:left w:val="none" w:sz="0" w:space="0" w:color="auto"/>
            <w:bottom w:val="none" w:sz="0" w:space="0" w:color="auto"/>
            <w:right w:val="none" w:sz="0" w:space="0" w:color="auto"/>
          </w:divBdr>
        </w:div>
        <w:div w:id="2127113253">
          <w:marLeft w:val="0"/>
          <w:marRight w:val="0"/>
          <w:marTop w:val="0"/>
          <w:marBottom w:val="0"/>
          <w:divBdr>
            <w:top w:val="none" w:sz="0" w:space="0" w:color="auto"/>
            <w:left w:val="none" w:sz="0" w:space="0" w:color="auto"/>
            <w:bottom w:val="none" w:sz="0" w:space="0" w:color="auto"/>
            <w:right w:val="none" w:sz="0" w:space="0" w:color="auto"/>
          </w:divBdr>
        </w:div>
        <w:div w:id="576206552">
          <w:marLeft w:val="0"/>
          <w:marRight w:val="0"/>
          <w:marTop w:val="0"/>
          <w:marBottom w:val="0"/>
          <w:divBdr>
            <w:top w:val="none" w:sz="0" w:space="0" w:color="auto"/>
            <w:left w:val="none" w:sz="0" w:space="0" w:color="auto"/>
            <w:bottom w:val="none" w:sz="0" w:space="0" w:color="auto"/>
            <w:right w:val="none" w:sz="0" w:space="0" w:color="auto"/>
          </w:divBdr>
        </w:div>
        <w:div w:id="490296749">
          <w:marLeft w:val="0"/>
          <w:marRight w:val="0"/>
          <w:marTop w:val="0"/>
          <w:marBottom w:val="0"/>
          <w:divBdr>
            <w:top w:val="none" w:sz="0" w:space="0" w:color="auto"/>
            <w:left w:val="none" w:sz="0" w:space="0" w:color="auto"/>
            <w:bottom w:val="none" w:sz="0" w:space="0" w:color="auto"/>
            <w:right w:val="none" w:sz="0" w:space="0" w:color="auto"/>
          </w:divBdr>
        </w:div>
        <w:div w:id="2022858383">
          <w:marLeft w:val="0"/>
          <w:marRight w:val="0"/>
          <w:marTop w:val="0"/>
          <w:marBottom w:val="0"/>
          <w:divBdr>
            <w:top w:val="none" w:sz="0" w:space="0" w:color="auto"/>
            <w:left w:val="none" w:sz="0" w:space="0" w:color="auto"/>
            <w:bottom w:val="none" w:sz="0" w:space="0" w:color="auto"/>
            <w:right w:val="none" w:sz="0" w:space="0" w:color="auto"/>
          </w:divBdr>
        </w:div>
        <w:div w:id="672219017">
          <w:marLeft w:val="0"/>
          <w:marRight w:val="0"/>
          <w:marTop w:val="0"/>
          <w:marBottom w:val="0"/>
          <w:divBdr>
            <w:top w:val="none" w:sz="0" w:space="0" w:color="auto"/>
            <w:left w:val="none" w:sz="0" w:space="0" w:color="auto"/>
            <w:bottom w:val="none" w:sz="0" w:space="0" w:color="auto"/>
            <w:right w:val="none" w:sz="0" w:space="0" w:color="auto"/>
          </w:divBdr>
        </w:div>
        <w:div w:id="1936740971">
          <w:marLeft w:val="0"/>
          <w:marRight w:val="0"/>
          <w:marTop w:val="0"/>
          <w:marBottom w:val="0"/>
          <w:divBdr>
            <w:top w:val="none" w:sz="0" w:space="0" w:color="auto"/>
            <w:left w:val="none" w:sz="0" w:space="0" w:color="auto"/>
            <w:bottom w:val="none" w:sz="0" w:space="0" w:color="auto"/>
            <w:right w:val="none" w:sz="0" w:space="0" w:color="auto"/>
          </w:divBdr>
        </w:div>
        <w:div w:id="1915966749">
          <w:marLeft w:val="0"/>
          <w:marRight w:val="0"/>
          <w:marTop w:val="0"/>
          <w:marBottom w:val="0"/>
          <w:divBdr>
            <w:top w:val="none" w:sz="0" w:space="0" w:color="auto"/>
            <w:left w:val="none" w:sz="0" w:space="0" w:color="auto"/>
            <w:bottom w:val="none" w:sz="0" w:space="0" w:color="auto"/>
            <w:right w:val="none" w:sz="0" w:space="0" w:color="auto"/>
          </w:divBdr>
        </w:div>
        <w:div w:id="1540896339">
          <w:marLeft w:val="0"/>
          <w:marRight w:val="0"/>
          <w:marTop w:val="0"/>
          <w:marBottom w:val="0"/>
          <w:divBdr>
            <w:top w:val="none" w:sz="0" w:space="0" w:color="auto"/>
            <w:left w:val="none" w:sz="0" w:space="0" w:color="auto"/>
            <w:bottom w:val="none" w:sz="0" w:space="0" w:color="auto"/>
            <w:right w:val="none" w:sz="0" w:space="0" w:color="auto"/>
          </w:divBdr>
        </w:div>
        <w:div w:id="467822452">
          <w:marLeft w:val="0"/>
          <w:marRight w:val="0"/>
          <w:marTop w:val="0"/>
          <w:marBottom w:val="0"/>
          <w:divBdr>
            <w:top w:val="none" w:sz="0" w:space="0" w:color="auto"/>
            <w:left w:val="none" w:sz="0" w:space="0" w:color="auto"/>
            <w:bottom w:val="none" w:sz="0" w:space="0" w:color="auto"/>
            <w:right w:val="none" w:sz="0" w:space="0" w:color="auto"/>
          </w:divBdr>
        </w:div>
        <w:div w:id="2133207932">
          <w:marLeft w:val="0"/>
          <w:marRight w:val="0"/>
          <w:marTop w:val="0"/>
          <w:marBottom w:val="0"/>
          <w:divBdr>
            <w:top w:val="none" w:sz="0" w:space="0" w:color="auto"/>
            <w:left w:val="none" w:sz="0" w:space="0" w:color="auto"/>
            <w:bottom w:val="none" w:sz="0" w:space="0" w:color="auto"/>
            <w:right w:val="none" w:sz="0" w:space="0" w:color="auto"/>
          </w:divBdr>
        </w:div>
        <w:div w:id="1169753484">
          <w:marLeft w:val="0"/>
          <w:marRight w:val="0"/>
          <w:marTop w:val="0"/>
          <w:marBottom w:val="0"/>
          <w:divBdr>
            <w:top w:val="none" w:sz="0" w:space="0" w:color="auto"/>
            <w:left w:val="none" w:sz="0" w:space="0" w:color="auto"/>
            <w:bottom w:val="none" w:sz="0" w:space="0" w:color="auto"/>
            <w:right w:val="none" w:sz="0" w:space="0" w:color="auto"/>
          </w:divBdr>
        </w:div>
        <w:div w:id="1436244578">
          <w:marLeft w:val="0"/>
          <w:marRight w:val="0"/>
          <w:marTop w:val="0"/>
          <w:marBottom w:val="0"/>
          <w:divBdr>
            <w:top w:val="none" w:sz="0" w:space="0" w:color="auto"/>
            <w:left w:val="none" w:sz="0" w:space="0" w:color="auto"/>
            <w:bottom w:val="none" w:sz="0" w:space="0" w:color="auto"/>
            <w:right w:val="none" w:sz="0" w:space="0" w:color="auto"/>
          </w:divBdr>
        </w:div>
        <w:div w:id="2027822895">
          <w:marLeft w:val="0"/>
          <w:marRight w:val="0"/>
          <w:marTop w:val="0"/>
          <w:marBottom w:val="0"/>
          <w:divBdr>
            <w:top w:val="none" w:sz="0" w:space="0" w:color="auto"/>
            <w:left w:val="none" w:sz="0" w:space="0" w:color="auto"/>
            <w:bottom w:val="none" w:sz="0" w:space="0" w:color="auto"/>
            <w:right w:val="none" w:sz="0" w:space="0" w:color="auto"/>
          </w:divBdr>
        </w:div>
        <w:div w:id="1651598460">
          <w:marLeft w:val="0"/>
          <w:marRight w:val="0"/>
          <w:marTop w:val="0"/>
          <w:marBottom w:val="0"/>
          <w:divBdr>
            <w:top w:val="none" w:sz="0" w:space="0" w:color="auto"/>
            <w:left w:val="none" w:sz="0" w:space="0" w:color="auto"/>
            <w:bottom w:val="none" w:sz="0" w:space="0" w:color="auto"/>
            <w:right w:val="none" w:sz="0" w:space="0" w:color="auto"/>
          </w:divBdr>
        </w:div>
        <w:div w:id="667746">
          <w:marLeft w:val="0"/>
          <w:marRight w:val="0"/>
          <w:marTop w:val="0"/>
          <w:marBottom w:val="0"/>
          <w:divBdr>
            <w:top w:val="none" w:sz="0" w:space="0" w:color="auto"/>
            <w:left w:val="none" w:sz="0" w:space="0" w:color="auto"/>
            <w:bottom w:val="none" w:sz="0" w:space="0" w:color="auto"/>
            <w:right w:val="none" w:sz="0" w:space="0" w:color="auto"/>
          </w:divBdr>
        </w:div>
        <w:div w:id="788202905">
          <w:marLeft w:val="0"/>
          <w:marRight w:val="0"/>
          <w:marTop w:val="0"/>
          <w:marBottom w:val="0"/>
          <w:divBdr>
            <w:top w:val="none" w:sz="0" w:space="0" w:color="auto"/>
            <w:left w:val="none" w:sz="0" w:space="0" w:color="auto"/>
            <w:bottom w:val="none" w:sz="0" w:space="0" w:color="auto"/>
            <w:right w:val="none" w:sz="0" w:space="0" w:color="auto"/>
          </w:divBdr>
        </w:div>
        <w:div w:id="1110586463">
          <w:marLeft w:val="0"/>
          <w:marRight w:val="0"/>
          <w:marTop w:val="0"/>
          <w:marBottom w:val="0"/>
          <w:divBdr>
            <w:top w:val="none" w:sz="0" w:space="0" w:color="auto"/>
            <w:left w:val="none" w:sz="0" w:space="0" w:color="auto"/>
            <w:bottom w:val="none" w:sz="0" w:space="0" w:color="auto"/>
            <w:right w:val="none" w:sz="0" w:space="0" w:color="auto"/>
          </w:divBdr>
        </w:div>
        <w:div w:id="737366541">
          <w:marLeft w:val="0"/>
          <w:marRight w:val="0"/>
          <w:marTop w:val="0"/>
          <w:marBottom w:val="0"/>
          <w:divBdr>
            <w:top w:val="none" w:sz="0" w:space="0" w:color="auto"/>
            <w:left w:val="none" w:sz="0" w:space="0" w:color="auto"/>
            <w:bottom w:val="none" w:sz="0" w:space="0" w:color="auto"/>
            <w:right w:val="none" w:sz="0" w:space="0" w:color="auto"/>
          </w:divBdr>
        </w:div>
        <w:div w:id="1864441801">
          <w:marLeft w:val="0"/>
          <w:marRight w:val="0"/>
          <w:marTop w:val="0"/>
          <w:marBottom w:val="0"/>
          <w:divBdr>
            <w:top w:val="none" w:sz="0" w:space="0" w:color="auto"/>
            <w:left w:val="none" w:sz="0" w:space="0" w:color="auto"/>
            <w:bottom w:val="none" w:sz="0" w:space="0" w:color="auto"/>
            <w:right w:val="none" w:sz="0" w:space="0" w:color="auto"/>
          </w:divBdr>
        </w:div>
        <w:div w:id="2110392884">
          <w:marLeft w:val="0"/>
          <w:marRight w:val="0"/>
          <w:marTop w:val="0"/>
          <w:marBottom w:val="0"/>
          <w:divBdr>
            <w:top w:val="none" w:sz="0" w:space="0" w:color="auto"/>
            <w:left w:val="none" w:sz="0" w:space="0" w:color="auto"/>
            <w:bottom w:val="none" w:sz="0" w:space="0" w:color="auto"/>
            <w:right w:val="none" w:sz="0" w:space="0" w:color="auto"/>
          </w:divBdr>
        </w:div>
        <w:div w:id="2033340008">
          <w:marLeft w:val="0"/>
          <w:marRight w:val="0"/>
          <w:marTop w:val="0"/>
          <w:marBottom w:val="0"/>
          <w:divBdr>
            <w:top w:val="none" w:sz="0" w:space="0" w:color="auto"/>
            <w:left w:val="none" w:sz="0" w:space="0" w:color="auto"/>
            <w:bottom w:val="none" w:sz="0" w:space="0" w:color="auto"/>
            <w:right w:val="none" w:sz="0" w:space="0" w:color="auto"/>
          </w:divBdr>
        </w:div>
        <w:div w:id="344477066">
          <w:marLeft w:val="0"/>
          <w:marRight w:val="0"/>
          <w:marTop w:val="0"/>
          <w:marBottom w:val="0"/>
          <w:divBdr>
            <w:top w:val="none" w:sz="0" w:space="0" w:color="auto"/>
            <w:left w:val="none" w:sz="0" w:space="0" w:color="auto"/>
            <w:bottom w:val="none" w:sz="0" w:space="0" w:color="auto"/>
            <w:right w:val="none" w:sz="0" w:space="0" w:color="auto"/>
          </w:divBdr>
        </w:div>
        <w:div w:id="1405496038">
          <w:marLeft w:val="0"/>
          <w:marRight w:val="0"/>
          <w:marTop w:val="0"/>
          <w:marBottom w:val="0"/>
          <w:divBdr>
            <w:top w:val="none" w:sz="0" w:space="0" w:color="auto"/>
            <w:left w:val="none" w:sz="0" w:space="0" w:color="auto"/>
            <w:bottom w:val="none" w:sz="0" w:space="0" w:color="auto"/>
            <w:right w:val="none" w:sz="0" w:space="0" w:color="auto"/>
          </w:divBdr>
        </w:div>
        <w:div w:id="1397043735">
          <w:marLeft w:val="0"/>
          <w:marRight w:val="0"/>
          <w:marTop w:val="0"/>
          <w:marBottom w:val="0"/>
          <w:divBdr>
            <w:top w:val="none" w:sz="0" w:space="0" w:color="auto"/>
            <w:left w:val="none" w:sz="0" w:space="0" w:color="auto"/>
            <w:bottom w:val="none" w:sz="0" w:space="0" w:color="auto"/>
            <w:right w:val="none" w:sz="0" w:space="0" w:color="auto"/>
          </w:divBdr>
        </w:div>
        <w:div w:id="787748022">
          <w:marLeft w:val="0"/>
          <w:marRight w:val="0"/>
          <w:marTop w:val="0"/>
          <w:marBottom w:val="0"/>
          <w:divBdr>
            <w:top w:val="none" w:sz="0" w:space="0" w:color="auto"/>
            <w:left w:val="none" w:sz="0" w:space="0" w:color="auto"/>
            <w:bottom w:val="none" w:sz="0" w:space="0" w:color="auto"/>
            <w:right w:val="none" w:sz="0" w:space="0" w:color="auto"/>
          </w:divBdr>
        </w:div>
      </w:divsChild>
    </w:div>
    <w:div w:id="781993221">
      <w:bodyDiv w:val="1"/>
      <w:marLeft w:val="0"/>
      <w:marRight w:val="0"/>
      <w:marTop w:val="0"/>
      <w:marBottom w:val="0"/>
      <w:divBdr>
        <w:top w:val="none" w:sz="0" w:space="0" w:color="auto"/>
        <w:left w:val="none" w:sz="0" w:space="0" w:color="auto"/>
        <w:bottom w:val="none" w:sz="0" w:space="0" w:color="auto"/>
        <w:right w:val="none" w:sz="0" w:space="0" w:color="auto"/>
      </w:divBdr>
    </w:div>
    <w:div w:id="815415246">
      <w:bodyDiv w:val="1"/>
      <w:marLeft w:val="0"/>
      <w:marRight w:val="0"/>
      <w:marTop w:val="0"/>
      <w:marBottom w:val="0"/>
      <w:divBdr>
        <w:top w:val="none" w:sz="0" w:space="0" w:color="auto"/>
        <w:left w:val="none" w:sz="0" w:space="0" w:color="auto"/>
        <w:bottom w:val="none" w:sz="0" w:space="0" w:color="auto"/>
        <w:right w:val="none" w:sz="0" w:space="0" w:color="auto"/>
      </w:divBdr>
    </w:div>
    <w:div w:id="867983092">
      <w:bodyDiv w:val="1"/>
      <w:marLeft w:val="0"/>
      <w:marRight w:val="0"/>
      <w:marTop w:val="0"/>
      <w:marBottom w:val="0"/>
      <w:divBdr>
        <w:top w:val="none" w:sz="0" w:space="0" w:color="auto"/>
        <w:left w:val="none" w:sz="0" w:space="0" w:color="auto"/>
        <w:bottom w:val="none" w:sz="0" w:space="0" w:color="auto"/>
        <w:right w:val="none" w:sz="0" w:space="0" w:color="auto"/>
      </w:divBdr>
    </w:div>
    <w:div w:id="1069502560">
      <w:bodyDiv w:val="1"/>
      <w:marLeft w:val="0"/>
      <w:marRight w:val="0"/>
      <w:marTop w:val="0"/>
      <w:marBottom w:val="0"/>
      <w:divBdr>
        <w:top w:val="none" w:sz="0" w:space="0" w:color="auto"/>
        <w:left w:val="none" w:sz="0" w:space="0" w:color="auto"/>
        <w:bottom w:val="none" w:sz="0" w:space="0" w:color="auto"/>
        <w:right w:val="none" w:sz="0" w:space="0" w:color="auto"/>
      </w:divBdr>
      <w:divsChild>
        <w:div w:id="1048381626">
          <w:marLeft w:val="0"/>
          <w:marRight w:val="0"/>
          <w:marTop w:val="0"/>
          <w:marBottom w:val="0"/>
          <w:divBdr>
            <w:top w:val="none" w:sz="0" w:space="0" w:color="auto"/>
            <w:left w:val="none" w:sz="0" w:space="0" w:color="auto"/>
            <w:bottom w:val="none" w:sz="0" w:space="0" w:color="auto"/>
            <w:right w:val="none" w:sz="0" w:space="0" w:color="auto"/>
          </w:divBdr>
          <w:divsChild>
            <w:div w:id="1802461656">
              <w:marLeft w:val="0"/>
              <w:marRight w:val="0"/>
              <w:marTop w:val="0"/>
              <w:marBottom w:val="0"/>
              <w:divBdr>
                <w:top w:val="none" w:sz="0" w:space="0" w:color="auto"/>
                <w:left w:val="none" w:sz="0" w:space="0" w:color="auto"/>
                <w:bottom w:val="none" w:sz="0" w:space="0" w:color="auto"/>
                <w:right w:val="none" w:sz="0" w:space="0" w:color="auto"/>
              </w:divBdr>
              <w:divsChild>
                <w:div w:id="985159422">
                  <w:marLeft w:val="0"/>
                  <w:marRight w:val="0"/>
                  <w:marTop w:val="0"/>
                  <w:marBottom w:val="0"/>
                  <w:divBdr>
                    <w:top w:val="none" w:sz="0" w:space="0" w:color="auto"/>
                    <w:left w:val="none" w:sz="0" w:space="0" w:color="auto"/>
                    <w:bottom w:val="none" w:sz="0" w:space="0" w:color="auto"/>
                    <w:right w:val="none" w:sz="0" w:space="0" w:color="auto"/>
                  </w:divBdr>
                </w:div>
                <w:div w:id="1772043181">
                  <w:marLeft w:val="0"/>
                  <w:marRight w:val="0"/>
                  <w:marTop w:val="0"/>
                  <w:marBottom w:val="0"/>
                  <w:divBdr>
                    <w:top w:val="none" w:sz="0" w:space="0" w:color="auto"/>
                    <w:left w:val="none" w:sz="0" w:space="0" w:color="auto"/>
                    <w:bottom w:val="none" w:sz="0" w:space="0" w:color="auto"/>
                    <w:right w:val="none" w:sz="0" w:space="0" w:color="auto"/>
                  </w:divBdr>
                </w:div>
                <w:div w:id="1685016858">
                  <w:marLeft w:val="0"/>
                  <w:marRight w:val="0"/>
                  <w:marTop w:val="0"/>
                  <w:marBottom w:val="0"/>
                  <w:divBdr>
                    <w:top w:val="none" w:sz="0" w:space="0" w:color="auto"/>
                    <w:left w:val="none" w:sz="0" w:space="0" w:color="auto"/>
                    <w:bottom w:val="none" w:sz="0" w:space="0" w:color="auto"/>
                    <w:right w:val="none" w:sz="0" w:space="0" w:color="auto"/>
                  </w:divBdr>
                </w:div>
                <w:div w:id="1933928382">
                  <w:marLeft w:val="0"/>
                  <w:marRight w:val="0"/>
                  <w:marTop w:val="0"/>
                  <w:marBottom w:val="0"/>
                  <w:divBdr>
                    <w:top w:val="none" w:sz="0" w:space="0" w:color="auto"/>
                    <w:left w:val="none" w:sz="0" w:space="0" w:color="auto"/>
                    <w:bottom w:val="none" w:sz="0" w:space="0" w:color="auto"/>
                    <w:right w:val="none" w:sz="0" w:space="0" w:color="auto"/>
                  </w:divBdr>
                </w:div>
                <w:div w:id="2047606970">
                  <w:marLeft w:val="0"/>
                  <w:marRight w:val="0"/>
                  <w:marTop w:val="0"/>
                  <w:marBottom w:val="0"/>
                  <w:divBdr>
                    <w:top w:val="none" w:sz="0" w:space="0" w:color="auto"/>
                    <w:left w:val="none" w:sz="0" w:space="0" w:color="auto"/>
                    <w:bottom w:val="none" w:sz="0" w:space="0" w:color="auto"/>
                    <w:right w:val="none" w:sz="0" w:space="0" w:color="auto"/>
                  </w:divBdr>
                </w:div>
                <w:div w:id="1902904223">
                  <w:marLeft w:val="0"/>
                  <w:marRight w:val="0"/>
                  <w:marTop w:val="0"/>
                  <w:marBottom w:val="0"/>
                  <w:divBdr>
                    <w:top w:val="none" w:sz="0" w:space="0" w:color="auto"/>
                    <w:left w:val="none" w:sz="0" w:space="0" w:color="auto"/>
                    <w:bottom w:val="none" w:sz="0" w:space="0" w:color="auto"/>
                    <w:right w:val="none" w:sz="0" w:space="0" w:color="auto"/>
                  </w:divBdr>
                </w:div>
                <w:div w:id="2140174690">
                  <w:marLeft w:val="0"/>
                  <w:marRight w:val="0"/>
                  <w:marTop w:val="0"/>
                  <w:marBottom w:val="0"/>
                  <w:divBdr>
                    <w:top w:val="none" w:sz="0" w:space="0" w:color="auto"/>
                    <w:left w:val="none" w:sz="0" w:space="0" w:color="auto"/>
                    <w:bottom w:val="none" w:sz="0" w:space="0" w:color="auto"/>
                    <w:right w:val="none" w:sz="0" w:space="0" w:color="auto"/>
                  </w:divBdr>
                </w:div>
                <w:div w:id="1357316690">
                  <w:marLeft w:val="0"/>
                  <w:marRight w:val="0"/>
                  <w:marTop w:val="0"/>
                  <w:marBottom w:val="0"/>
                  <w:divBdr>
                    <w:top w:val="none" w:sz="0" w:space="0" w:color="auto"/>
                    <w:left w:val="none" w:sz="0" w:space="0" w:color="auto"/>
                    <w:bottom w:val="none" w:sz="0" w:space="0" w:color="auto"/>
                    <w:right w:val="none" w:sz="0" w:space="0" w:color="auto"/>
                  </w:divBdr>
                </w:div>
                <w:div w:id="219825877">
                  <w:marLeft w:val="0"/>
                  <w:marRight w:val="0"/>
                  <w:marTop w:val="0"/>
                  <w:marBottom w:val="0"/>
                  <w:divBdr>
                    <w:top w:val="none" w:sz="0" w:space="0" w:color="auto"/>
                    <w:left w:val="none" w:sz="0" w:space="0" w:color="auto"/>
                    <w:bottom w:val="none" w:sz="0" w:space="0" w:color="auto"/>
                    <w:right w:val="none" w:sz="0" w:space="0" w:color="auto"/>
                  </w:divBdr>
                </w:div>
                <w:div w:id="52119356">
                  <w:marLeft w:val="0"/>
                  <w:marRight w:val="0"/>
                  <w:marTop w:val="0"/>
                  <w:marBottom w:val="0"/>
                  <w:divBdr>
                    <w:top w:val="none" w:sz="0" w:space="0" w:color="auto"/>
                    <w:left w:val="none" w:sz="0" w:space="0" w:color="auto"/>
                    <w:bottom w:val="none" w:sz="0" w:space="0" w:color="auto"/>
                    <w:right w:val="none" w:sz="0" w:space="0" w:color="auto"/>
                  </w:divBdr>
                </w:div>
                <w:div w:id="1847086038">
                  <w:marLeft w:val="0"/>
                  <w:marRight w:val="0"/>
                  <w:marTop w:val="0"/>
                  <w:marBottom w:val="0"/>
                  <w:divBdr>
                    <w:top w:val="none" w:sz="0" w:space="0" w:color="auto"/>
                    <w:left w:val="none" w:sz="0" w:space="0" w:color="auto"/>
                    <w:bottom w:val="none" w:sz="0" w:space="0" w:color="auto"/>
                    <w:right w:val="none" w:sz="0" w:space="0" w:color="auto"/>
                  </w:divBdr>
                </w:div>
                <w:div w:id="1894850875">
                  <w:marLeft w:val="0"/>
                  <w:marRight w:val="0"/>
                  <w:marTop w:val="0"/>
                  <w:marBottom w:val="0"/>
                  <w:divBdr>
                    <w:top w:val="none" w:sz="0" w:space="0" w:color="auto"/>
                    <w:left w:val="none" w:sz="0" w:space="0" w:color="auto"/>
                    <w:bottom w:val="none" w:sz="0" w:space="0" w:color="auto"/>
                    <w:right w:val="none" w:sz="0" w:space="0" w:color="auto"/>
                  </w:divBdr>
                </w:div>
                <w:div w:id="2001151317">
                  <w:marLeft w:val="0"/>
                  <w:marRight w:val="0"/>
                  <w:marTop w:val="0"/>
                  <w:marBottom w:val="0"/>
                  <w:divBdr>
                    <w:top w:val="none" w:sz="0" w:space="0" w:color="auto"/>
                    <w:left w:val="none" w:sz="0" w:space="0" w:color="auto"/>
                    <w:bottom w:val="none" w:sz="0" w:space="0" w:color="auto"/>
                    <w:right w:val="none" w:sz="0" w:space="0" w:color="auto"/>
                  </w:divBdr>
                </w:div>
                <w:div w:id="1092042972">
                  <w:marLeft w:val="0"/>
                  <w:marRight w:val="0"/>
                  <w:marTop w:val="0"/>
                  <w:marBottom w:val="0"/>
                  <w:divBdr>
                    <w:top w:val="none" w:sz="0" w:space="0" w:color="auto"/>
                    <w:left w:val="none" w:sz="0" w:space="0" w:color="auto"/>
                    <w:bottom w:val="none" w:sz="0" w:space="0" w:color="auto"/>
                    <w:right w:val="none" w:sz="0" w:space="0" w:color="auto"/>
                  </w:divBdr>
                </w:div>
                <w:div w:id="118308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07350">
      <w:bodyDiv w:val="1"/>
      <w:marLeft w:val="0"/>
      <w:marRight w:val="0"/>
      <w:marTop w:val="0"/>
      <w:marBottom w:val="0"/>
      <w:divBdr>
        <w:top w:val="none" w:sz="0" w:space="0" w:color="auto"/>
        <w:left w:val="none" w:sz="0" w:space="0" w:color="auto"/>
        <w:bottom w:val="none" w:sz="0" w:space="0" w:color="auto"/>
        <w:right w:val="none" w:sz="0" w:space="0" w:color="auto"/>
      </w:divBdr>
      <w:divsChild>
        <w:div w:id="1736705550">
          <w:marLeft w:val="0"/>
          <w:marRight w:val="0"/>
          <w:marTop w:val="0"/>
          <w:marBottom w:val="0"/>
          <w:divBdr>
            <w:top w:val="none" w:sz="0" w:space="0" w:color="auto"/>
            <w:left w:val="none" w:sz="0" w:space="0" w:color="auto"/>
            <w:bottom w:val="none" w:sz="0" w:space="0" w:color="auto"/>
            <w:right w:val="none" w:sz="0" w:space="0" w:color="auto"/>
          </w:divBdr>
        </w:div>
      </w:divsChild>
    </w:div>
    <w:div w:id="1122649957">
      <w:bodyDiv w:val="1"/>
      <w:marLeft w:val="0"/>
      <w:marRight w:val="0"/>
      <w:marTop w:val="0"/>
      <w:marBottom w:val="0"/>
      <w:divBdr>
        <w:top w:val="none" w:sz="0" w:space="0" w:color="auto"/>
        <w:left w:val="none" w:sz="0" w:space="0" w:color="auto"/>
        <w:bottom w:val="none" w:sz="0" w:space="0" w:color="auto"/>
        <w:right w:val="none" w:sz="0" w:space="0" w:color="auto"/>
      </w:divBdr>
      <w:divsChild>
        <w:div w:id="368384947">
          <w:marLeft w:val="0"/>
          <w:marRight w:val="0"/>
          <w:marTop w:val="0"/>
          <w:marBottom w:val="0"/>
          <w:divBdr>
            <w:top w:val="none" w:sz="0" w:space="0" w:color="auto"/>
            <w:left w:val="none" w:sz="0" w:space="0" w:color="auto"/>
            <w:bottom w:val="none" w:sz="0" w:space="0" w:color="auto"/>
            <w:right w:val="none" w:sz="0" w:space="0" w:color="auto"/>
          </w:divBdr>
          <w:divsChild>
            <w:div w:id="801075609">
              <w:marLeft w:val="0"/>
              <w:marRight w:val="0"/>
              <w:marTop w:val="0"/>
              <w:marBottom w:val="0"/>
              <w:divBdr>
                <w:top w:val="none" w:sz="0" w:space="0" w:color="auto"/>
                <w:left w:val="none" w:sz="0" w:space="0" w:color="auto"/>
                <w:bottom w:val="none" w:sz="0" w:space="0" w:color="auto"/>
                <w:right w:val="none" w:sz="0" w:space="0" w:color="auto"/>
              </w:divBdr>
              <w:divsChild>
                <w:div w:id="1298604602">
                  <w:marLeft w:val="0"/>
                  <w:marRight w:val="0"/>
                  <w:marTop w:val="0"/>
                  <w:marBottom w:val="0"/>
                  <w:divBdr>
                    <w:top w:val="none" w:sz="0" w:space="0" w:color="auto"/>
                    <w:left w:val="none" w:sz="0" w:space="0" w:color="auto"/>
                    <w:bottom w:val="none" w:sz="0" w:space="0" w:color="auto"/>
                    <w:right w:val="none" w:sz="0" w:space="0" w:color="auto"/>
                  </w:divBdr>
                  <w:divsChild>
                    <w:div w:id="1093476026">
                      <w:marLeft w:val="0"/>
                      <w:marRight w:val="0"/>
                      <w:marTop w:val="0"/>
                      <w:marBottom w:val="0"/>
                      <w:divBdr>
                        <w:top w:val="none" w:sz="0" w:space="0" w:color="auto"/>
                        <w:left w:val="none" w:sz="0" w:space="0" w:color="auto"/>
                        <w:bottom w:val="none" w:sz="0" w:space="0" w:color="auto"/>
                        <w:right w:val="none" w:sz="0" w:space="0" w:color="auto"/>
                      </w:divBdr>
                      <w:divsChild>
                        <w:div w:id="237862909">
                          <w:marLeft w:val="0"/>
                          <w:marRight w:val="0"/>
                          <w:marTop w:val="0"/>
                          <w:marBottom w:val="0"/>
                          <w:divBdr>
                            <w:top w:val="none" w:sz="0" w:space="0" w:color="auto"/>
                            <w:left w:val="none" w:sz="0" w:space="0" w:color="auto"/>
                            <w:bottom w:val="none" w:sz="0" w:space="0" w:color="auto"/>
                            <w:right w:val="none" w:sz="0" w:space="0" w:color="auto"/>
                          </w:divBdr>
                          <w:divsChild>
                            <w:div w:id="8000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565861">
      <w:bodyDiv w:val="1"/>
      <w:marLeft w:val="0"/>
      <w:marRight w:val="0"/>
      <w:marTop w:val="0"/>
      <w:marBottom w:val="0"/>
      <w:divBdr>
        <w:top w:val="none" w:sz="0" w:space="0" w:color="auto"/>
        <w:left w:val="none" w:sz="0" w:space="0" w:color="auto"/>
        <w:bottom w:val="none" w:sz="0" w:space="0" w:color="auto"/>
        <w:right w:val="none" w:sz="0" w:space="0" w:color="auto"/>
      </w:divBdr>
    </w:div>
    <w:div w:id="1286504121">
      <w:bodyDiv w:val="1"/>
      <w:marLeft w:val="0"/>
      <w:marRight w:val="0"/>
      <w:marTop w:val="0"/>
      <w:marBottom w:val="0"/>
      <w:divBdr>
        <w:top w:val="none" w:sz="0" w:space="0" w:color="auto"/>
        <w:left w:val="none" w:sz="0" w:space="0" w:color="auto"/>
        <w:bottom w:val="none" w:sz="0" w:space="0" w:color="auto"/>
        <w:right w:val="none" w:sz="0" w:space="0" w:color="auto"/>
      </w:divBdr>
    </w:div>
    <w:div w:id="1355155151">
      <w:bodyDiv w:val="1"/>
      <w:marLeft w:val="0"/>
      <w:marRight w:val="0"/>
      <w:marTop w:val="0"/>
      <w:marBottom w:val="0"/>
      <w:divBdr>
        <w:top w:val="none" w:sz="0" w:space="0" w:color="auto"/>
        <w:left w:val="none" w:sz="0" w:space="0" w:color="auto"/>
        <w:bottom w:val="none" w:sz="0" w:space="0" w:color="auto"/>
        <w:right w:val="none" w:sz="0" w:space="0" w:color="auto"/>
      </w:divBdr>
    </w:div>
    <w:div w:id="1412002171">
      <w:bodyDiv w:val="1"/>
      <w:marLeft w:val="0"/>
      <w:marRight w:val="0"/>
      <w:marTop w:val="0"/>
      <w:marBottom w:val="0"/>
      <w:divBdr>
        <w:top w:val="none" w:sz="0" w:space="0" w:color="auto"/>
        <w:left w:val="none" w:sz="0" w:space="0" w:color="auto"/>
        <w:bottom w:val="none" w:sz="0" w:space="0" w:color="auto"/>
        <w:right w:val="none" w:sz="0" w:space="0" w:color="auto"/>
      </w:divBdr>
    </w:div>
    <w:div w:id="1561284142">
      <w:bodyDiv w:val="1"/>
      <w:marLeft w:val="0"/>
      <w:marRight w:val="0"/>
      <w:marTop w:val="0"/>
      <w:marBottom w:val="0"/>
      <w:divBdr>
        <w:top w:val="none" w:sz="0" w:space="0" w:color="auto"/>
        <w:left w:val="none" w:sz="0" w:space="0" w:color="auto"/>
        <w:bottom w:val="none" w:sz="0" w:space="0" w:color="auto"/>
        <w:right w:val="none" w:sz="0" w:space="0" w:color="auto"/>
      </w:divBdr>
    </w:div>
    <w:div w:id="1662392888">
      <w:bodyDiv w:val="1"/>
      <w:marLeft w:val="0"/>
      <w:marRight w:val="0"/>
      <w:marTop w:val="0"/>
      <w:marBottom w:val="0"/>
      <w:divBdr>
        <w:top w:val="none" w:sz="0" w:space="0" w:color="auto"/>
        <w:left w:val="none" w:sz="0" w:space="0" w:color="auto"/>
        <w:bottom w:val="none" w:sz="0" w:space="0" w:color="auto"/>
        <w:right w:val="none" w:sz="0" w:space="0" w:color="auto"/>
      </w:divBdr>
      <w:divsChild>
        <w:div w:id="2135050658">
          <w:marLeft w:val="0"/>
          <w:marRight w:val="0"/>
          <w:marTop w:val="0"/>
          <w:marBottom w:val="0"/>
          <w:divBdr>
            <w:top w:val="none" w:sz="0" w:space="0" w:color="auto"/>
            <w:left w:val="none" w:sz="0" w:space="0" w:color="auto"/>
            <w:bottom w:val="none" w:sz="0" w:space="0" w:color="auto"/>
            <w:right w:val="none" w:sz="0" w:space="0" w:color="auto"/>
          </w:divBdr>
        </w:div>
      </w:divsChild>
    </w:div>
    <w:div w:id="1687706913">
      <w:bodyDiv w:val="1"/>
      <w:marLeft w:val="0"/>
      <w:marRight w:val="0"/>
      <w:marTop w:val="0"/>
      <w:marBottom w:val="0"/>
      <w:divBdr>
        <w:top w:val="none" w:sz="0" w:space="0" w:color="auto"/>
        <w:left w:val="none" w:sz="0" w:space="0" w:color="auto"/>
        <w:bottom w:val="none" w:sz="0" w:space="0" w:color="auto"/>
        <w:right w:val="none" w:sz="0" w:space="0" w:color="auto"/>
      </w:divBdr>
    </w:div>
    <w:div w:id="1934128261">
      <w:bodyDiv w:val="1"/>
      <w:marLeft w:val="0"/>
      <w:marRight w:val="0"/>
      <w:marTop w:val="0"/>
      <w:marBottom w:val="0"/>
      <w:divBdr>
        <w:top w:val="none" w:sz="0" w:space="0" w:color="auto"/>
        <w:left w:val="none" w:sz="0" w:space="0" w:color="auto"/>
        <w:bottom w:val="none" w:sz="0" w:space="0" w:color="auto"/>
        <w:right w:val="none" w:sz="0" w:space="0" w:color="auto"/>
      </w:divBdr>
    </w:div>
    <w:div w:id="2115438825">
      <w:bodyDiv w:val="1"/>
      <w:marLeft w:val="0"/>
      <w:marRight w:val="0"/>
      <w:marTop w:val="0"/>
      <w:marBottom w:val="0"/>
      <w:divBdr>
        <w:top w:val="none" w:sz="0" w:space="0" w:color="auto"/>
        <w:left w:val="none" w:sz="0" w:space="0" w:color="auto"/>
        <w:bottom w:val="none" w:sz="0" w:space="0" w:color="auto"/>
        <w:right w:val="none" w:sz="0" w:space="0" w:color="auto"/>
      </w:divBdr>
      <w:divsChild>
        <w:div w:id="144862255">
          <w:marLeft w:val="0"/>
          <w:marRight w:val="0"/>
          <w:marTop w:val="0"/>
          <w:marBottom w:val="0"/>
          <w:divBdr>
            <w:top w:val="none" w:sz="0" w:space="0" w:color="auto"/>
            <w:left w:val="none" w:sz="0" w:space="0" w:color="auto"/>
            <w:bottom w:val="none" w:sz="0" w:space="0" w:color="auto"/>
            <w:right w:val="none" w:sz="0" w:space="0" w:color="auto"/>
          </w:divBdr>
          <w:divsChild>
            <w:div w:id="1728189642">
              <w:marLeft w:val="0"/>
              <w:marRight w:val="0"/>
              <w:marTop w:val="0"/>
              <w:marBottom w:val="0"/>
              <w:divBdr>
                <w:top w:val="none" w:sz="0" w:space="0" w:color="auto"/>
                <w:left w:val="none" w:sz="0" w:space="0" w:color="auto"/>
                <w:bottom w:val="none" w:sz="0" w:space="0" w:color="auto"/>
                <w:right w:val="none" w:sz="0" w:space="0" w:color="auto"/>
              </w:divBdr>
              <w:divsChild>
                <w:div w:id="397166726">
                  <w:marLeft w:val="0"/>
                  <w:marRight w:val="0"/>
                  <w:marTop w:val="0"/>
                  <w:marBottom w:val="0"/>
                  <w:divBdr>
                    <w:top w:val="none" w:sz="0" w:space="0" w:color="auto"/>
                    <w:left w:val="none" w:sz="0" w:space="0" w:color="auto"/>
                    <w:bottom w:val="none" w:sz="0" w:space="0" w:color="auto"/>
                    <w:right w:val="none" w:sz="0" w:space="0" w:color="auto"/>
                  </w:divBdr>
                  <w:divsChild>
                    <w:div w:id="1489053179">
                      <w:marLeft w:val="0"/>
                      <w:marRight w:val="0"/>
                      <w:marTop w:val="0"/>
                      <w:marBottom w:val="0"/>
                      <w:divBdr>
                        <w:top w:val="none" w:sz="0" w:space="0" w:color="auto"/>
                        <w:left w:val="none" w:sz="0" w:space="0" w:color="auto"/>
                        <w:bottom w:val="none" w:sz="0" w:space="0" w:color="auto"/>
                        <w:right w:val="none" w:sz="0" w:space="0" w:color="auto"/>
                      </w:divBdr>
                      <w:divsChild>
                        <w:div w:id="902637947">
                          <w:marLeft w:val="0"/>
                          <w:marRight w:val="0"/>
                          <w:marTop w:val="0"/>
                          <w:marBottom w:val="0"/>
                          <w:divBdr>
                            <w:top w:val="none" w:sz="0" w:space="0" w:color="auto"/>
                            <w:left w:val="none" w:sz="0" w:space="0" w:color="auto"/>
                            <w:bottom w:val="none" w:sz="0" w:space="0" w:color="auto"/>
                            <w:right w:val="none" w:sz="0" w:space="0" w:color="auto"/>
                          </w:divBdr>
                          <w:divsChild>
                            <w:div w:id="13652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16164">
      <w:bodyDiv w:val="1"/>
      <w:marLeft w:val="0"/>
      <w:marRight w:val="0"/>
      <w:marTop w:val="0"/>
      <w:marBottom w:val="0"/>
      <w:divBdr>
        <w:top w:val="none" w:sz="0" w:space="0" w:color="auto"/>
        <w:left w:val="none" w:sz="0" w:space="0" w:color="auto"/>
        <w:bottom w:val="none" w:sz="0" w:space="0" w:color="auto"/>
        <w:right w:val="none" w:sz="0" w:space="0" w:color="auto"/>
      </w:divBdr>
      <w:divsChild>
        <w:div w:id="1422337900">
          <w:marLeft w:val="0"/>
          <w:marRight w:val="0"/>
          <w:marTop w:val="0"/>
          <w:marBottom w:val="0"/>
          <w:divBdr>
            <w:top w:val="none" w:sz="0" w:space="0" w:color="auto"/>
            <w:left w:val="none" w:sz="0" w:space="0" w:color="auto"/>
            <w:bottom w:val="none" w:sz="0" w:space="0" w:color="auto"/>
            <w:right w:val="none" w:sz="0" w:space="0" w:color="auto"/>
          </w:divBdr>
          <w:divsChild>
            <w:div w:id="917397586">
              <w:marLeft w:val="0"/>
              <w:marRight w:val="0"/>
              <w:marTop w:val="0"/>
              <w:marBottom w:val="0"/>
              <w:divBdr>
                <w:top w:val="none" w:sz="0" w:space="0" w:color="auto"/>
                <w:left w:val="none" w:sz="0" w:space="0" w:color="auto"/>
                <w:bottom w:val="none" w:sz="0" w:space="0" w:color="auto"/>
                <w:right w:val="none" w:sz="0" w:space="0" w:color="auto"/>
              </w:divBdr>
              <w:divsChild>
                <w:div w:id="1043405851">
                  <w:marLeft w:val="0"/>
                  <w:marRight w:val="0"/>
                  <w:marTop w:val="0"/>
                  <w:marBottom w:val="0"/>
                  <w:divBdr>
                    <w:top w:val="none" w:sz="0" w:space="0" w:color="auto"/>
                    <w:left w:val="none" w:sz="0" w:space="0" w:color="auto"/>
                    <w:bottom w:val="none" w:sz="0" w:space="0" w:color="auto"/>
                    <w:right w:val="none" w:sz="0" w:space="0" w:color="auto"/>
                  </w:divBdr>
                  <w:divsChild>
                    <w:div w:id="972298056">
                      <w:marLeft w:val="0"/>
                      <w:marRight w:val="0"/>
                      <w:marTop w:val="0"/>
                      <w:marBottom w:val="0"/>
                      <w:divBdr>
                        <w:top w:val="none" w:sz="0" w:space="0" w:color="auto"/>
                        <w:left w:val="none" w:sz="0" w:space="0" w:color="auto"/>
                        <w:bottom w:val="none" w:sz="0" w:space="0" w:color="auto"/>
                        <w:right w:val="none" w:sz="0" w:space="0" w:color="auto"/>
                      </w:divBdr>
                      <w:divsChild>
                        <w:div w:id="247807182">
                          <w:marLeft w:val="0"/>
                          <w:marRight w:val="0"/>
                          <w:marTop w:val="0"/>
                          <w:marBottom w:val="0"/>
                          <w:divBdr>
                            <w:top w:val="none" w:sz="0" w:space="0" w:color="auto"/>
                            <w:left w:val="none" w:sz="0" w:space="0" w:color="auto"/>
                            <w:bottom w:val="none" w:sz="0" w:space="0" w:color="auto"/>
                            <w:right w:val="none" w:sz="0" w:space="0" w:color="auto"/>
                          </w:divBdr>
                          <w:divsChild>
                            <w:div w:id="1527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21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ralesmantemec.es" TargetMode="External"/><Relationship Id="rId18" Type="http://schemas.openxmlformats.org/officeDocument/2006/relationships/hyperlink" Target="https://www.moralesmantemec.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oralesmantemec.es" TargetMode="External"/><Relationship Id="rId2" Type="http://schemas.openxmlformats.org/officeDocument/2006/relationships/numbering" Target="numbering.xml"/><Relationship Id="rId16" Type="http://schemas.openxmlformats.org/officeDocument/2006/relationships/hyperlink" Target="https://www.moralesmanteme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oralesmantemec.e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ralesmantemec.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5D0CC-7C11-4BEF-9A23-73E3175B2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1475</Words>
  <Characters>8113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holtheuer</cp:lastModifiedBy>
  <cp:revision>3</cp:revision>
  <cp:lastPrinted>2020-03-03T19:05:00Z</cp:lastPrinted>
  <dcterms:created xsi:type="dcterms:W3CDTF">2020-10-27T05:33:00Z</dcterms:created>
  <dcterms:modified xsi:type="dcterms:W3CDTF">2020-10-27T05:34:00Z</dcterms:modified>
</cp:coreProperties>
</file>