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7B5" w:rsidRDefault="009777B5">
      <w:r>
        <w:rPr>
          <w:noProof/>
          <w:lang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4" o:spid="_x0000_s2050" type="#_x0000_t202" style="position:absolute;left:0;text-align:left;margin-left:35.85pt;margin-top:5.6pt;width:361pt;height:45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">
            <v:textbox style="mso-next-textbox:#Cuadro de texto 4">
              <w:txbxContent>
                <w:p w:rsidR="009777B5" w:rsidRPr="00CF6035" w:rsidRDefault="009777B5" w:rsidP="009777B5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CLASE N° 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7: “Comprensión lectora</w:t>
                  </w:r>
                  <w:r w:rsidRPr="00CF6035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”</w:t>
                  </w:r>
                </w:p>
                <w:p w:rsidR="009777B5" w:rsidRPr="00CF6035" w:rsidRDefault="009777B5" w:rsidP="009777B5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CF6035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Departamento de Lenguaje y Comunicación.</w:t>
                  </w:r>
                </w:p>
              </w:txbxContent>
            </v:textbox>
          </v:shape>
        </w:pict>
      </w:r>
    </w:p>
    <w:p w:rsidR="009777B5" w:rsidRPr="009777B5" w:rsidRDefault="009777B5" w:rsidP="009777B5"/>
    <w:p w:rsidR="009777B5" w:rsidRPr="009777B5" w:rsidRDefault="009777B5" w:rsidP="009777B5"/>
    <w:p w:rsidR="009777B5" w:rsidRPr="009777B5" w:rsidRDefault="009777B5" w:rsidP="009777B5"/>
    <w:p w:rsidR="009777B5" w:rsidRDefault="009777B5" w:rsidP="009777B5"/>
    <w:p w:rsidR="009777B5" w:rsidRPr="00E11A6D" w:rsidRDefault="009777B5" w:rsidP="009777B5">
      <w:pPr>
        <w:tabs>
          <w:tab w:val="left" w:pos="1555"/>
        </w:tabs>
        <w:rPr>
          <w:rFonts w:ascii="Times New Roman" w:hAnsi="Times New Roman" w:cs="Times New Roman"/>
          <w:sz w:val="24"/>
          <w:szCs w:val="24"/>
        </w:rPr>
      </w:pPr>
      <w:r w:rsidRPr="00E11A6D">
        <w:rPr>
          <w:rFonts w:ascii="Times New Roman" w:hAnsi="Times New Roman" w:cs="Times New Roman"/>
          <w:sz w:val="24"/>
          <w:szCs w:val="24"/>
        </w:rPr>
        <w:t>Nombre</w:t>
      </w:r>
      <w:r w:rsidRPr="00E11A6D">
        <w:rPr>
          <w:rFonts w:ascii="Times New Roman" w:hAnsi="Times New Roman" w:cs="Times New Roman"/>
          <w:sz w:val="24"/>
          <w:szCs w:val="24"/>
        </w:rPr>
        <w:tab/>
      </w:r>
      <w:r w:rsidRPr="00E11A6D">
        <w:rPr>
          <w:rFonts w:ascii="Times New Roman" w:hAnsi="Times New Roman" w:cs="Times New Roman"/>
          <w:sz w:val="24"/>
          <w:szCs w:val="24"/>
        </w:rPr>
        <w:tab/>
      </w:r>
      <w:r w:rsidRPr="00E11A6D">
        <w:rPr>
          <w:rFonts w:ascii="Times New Roman" w:hAnsi="Times New Roman" w:cs="Times New Roman"/>
          <w:sz w:val="24"/>
          <w:szCs w:val="24"/>
        </w:rPr>
        <w:tab/>
        <w:t>: _____________________________</w:t>
      </w:r>
    </w:p>
    <w:p w:rsidR="009777B5" w:rsidRPr="00E11A6D" w:rsidRDefault="009777B5" w:rsidP="009777B5">
      <w:pPr>
        <w:tabs>
          <w:tab w:val="left" w:pos="1555"/>
        </w:tabs>
        <w:rPr>
          <w:rFonts w:ascii="Times New Roman" w:hAnsi="Times New Roman" w:cs="Times New Roman"/>
          <w:sz w:val="24"/>
          <w:szCs w:val="24"/>
        </w:rPr>
      </w:pPr>
    </w:p>
    <w:p w:rsidR="009777B5" w:rsidRPr="00E11A6D" w:rsidRDefault="009777B5" w:rsidP="009777B5">
      <w:pPr>
        <w:tabs>
          <w:tab w:val="left" w:pos="1555"/>
        </w:tabs>
        <w:rPr>
          <w:rFonts w:ascii="Times New Roman" w:hAnsi="Times New Roman" w:cs="Times New Roman"/>
          <w:sz w:val="24"/>
          <w:szCs w:val="24"/>
        </w:rPr>
      </w:pPr>
      <w:r w:rsidRPr="00E11A6D">
        <w:rPr>
          <w:rFonts w:ascii="Times New Roman" w:hAnsi="Times New Roman" w:cs="Times New Roman"/>
          <w:sz w:val="24"/>
          <w:szCs w:val="24"/>
        </w:rPr>
        <w:t>Profesor Sr(a)</w:t>
      </w:r>
      <w:r w:rsidRPr="00E11A6D">
        <w:rPr>
          <w:rFonts w:ascii="Times New Roman" w:hAnsi="Times New Roman" w:cs="Times New Roman"/>
          <w:sz w:val="24"/>
          <w:szCs w:val="24"/>
        </w:rPr>
        <w:tab/>
      </w:r>
      <w:r w:rsidRPr="00E11A6D">
        <w:rPr>
          <w:rFonts w:ascii="Times New Roman" w:hAnsi="Times New Roman" w:cs="Times New Roman"/>
          <w:sz w:val="24"/>
          <w:szCs w:val="24"/>
        </w:rPr>
        <w:tab/>
      </w:r>
      <w:r w:rsidRPr="00E11A6D">
        <w:rPr>
          <w:rFonts w:ascii="Times New Roman" w:hAnsi="Times New Roman" w:cs="Times New Roman"/>
          <w:sz w:val="24"/>
          <w:szCs w:val="24"/>
        </w:rPr>
        <w:tab/>
        <w:t>: _____________________________</w:t>
      </w:r>
    </w:p>
    <w:p w:rsidR="009777B5" w:rsidRPr="00E11A6D" w:rsidRDefault="009777B5" w:rsidP="009777B5">
      <w:pPr>
        <w:tabs>
          <w:tab w:val="left" w:pos="1555"/>
        </w:tabs>
        <w:rPr>
          <w:rFonts w:ascii="Times New Roman" w:hAnsi="Times New Roman" w:cs="Times New Roman"/>
          <w:sz w:val="24"/>
          <w:szCs w:val="24"/>
        </w:rPr>
      </w:pPr>
    </w:p>
    <w:p w:rsidR="009777B5" w:rsidRPr="00E11A6D" w:rsidRDefault="009777B5" w:rsidP="009777B5">
      <w:pPr>
        <w:tabs>
          <w:tab w:val="left" w:pos="15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Curso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4° MEDIO ___</w:t>
      </w:r>
    </w:p>
    <w:p w:rsidR="009777B5" w:rsidRDefault="009777B5" w:rsidP="009777B5">
      <w:pPr>
        <w:tabs>
          <w:tab w:val="left" w:pos="1555"/>
        </w:tabs>
        <w:rPr>
          <w:rFonts w:ascii="Times New Roman" w:hAnsi="Times New Roman" w:cs="Times New Roman"/>
          <w:sz w:val="24"/>
          <w:szCs w:val="24"/>
        </w:rPr>
      </w:pPr>
    </w:p>
    <w:p w:rsidR="009777B5" w:rsidRPr="00E11A6D" w:rsidRDefault="009777B5" w:rsidP="009777B5">
      <w:pPr>
        <w:tabs>
          <w:tab w:val="left" w:pos="1555"/>
        </w:tabs>
        <w:rPr>
          <w:rFonts w:ascii="Times New Roman" w:hAnsi="Times New Roman" w:cs="Times New Roman"/>
          <w:sz w:val="24"/>
          <w:szCs w:val="24"/>
        </w:rPr>
      </w:pPr>
      <w:r w:rsidRPr="00E11A6D">
        <w:rPr>
          <w:rFonts w:ascii="Times New Roman" w:hAnsi="Times New Roman" w:cs="Times New Roman"/>
          <w:sz w:val="24"/>
          <w:szCs w:val="24"/>
        </w:rPr>
        <w:t>Nº de lista</w:t>
      </w:r>
      <w:r w:rsidRPr="00E11A6D">
        <w:rPr>
          <w:rFonts w:ascii="Times New Roman" w:hAnsi="Times New Roman" w:cs="Times New Roman"/>
          <w:sz w:val="24"/>
          <w:szCs w:val="24"/>
        </w:rPr>
        <w:tab/>
      </w:r>
      <w:r w:rsidRPr="00E11A6D">
        <w:rPr>
          <w:rFonts w:ascii="Times New Roman" w:hAnsi="Times New Roman" w:cs="Times New Roman"/>
          <w:sz w:val="24"/>
          <w:szCs w:val="24"/>
        </w:rPr>
        <w:tab/>
      </w:r>
      <w:r w:rsidRPr="00E11A6D">
        <w:rPr>
          <w:rFonts w:ascii="Times New Roman" w:hAnsi="Times New Roman" w:cs="Times New Roman"/>
          <w:sz w:val="24"/>
          <w:szCs w:val="24"/>
        </w:rPr>
        <w:tab/>
        <w:t>: ___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Fecha: ___  de ___  del 2020</w:t>
      </w:r>
    </w:p>
    <w:p w:rsidR="009777B5" w:rsidRPr="00E11A6D" w:rsidRDefault="009777B5" w:rsidP="009777B5">
      <w:pPr>
        <w:tabs>
          <w:tab w:val="left" w:pos="1555"/>
        </w:tabs>
        <w:rPr>
          <w:rFonts w:ascii="Times New Roman" w:hAnsi="Times New Roman" w:cs="Times New Roman"/>
          <w:sz w:val="24"/>
          <w:szCs w:val="24"/>
        </w:rPr>
      </w:pPr>
    </w:p>
    <w:p w:rsidR="009777B5" w:rsidRDefault="009777B5" w:rsidP="009777B5">
      <w:pPr>
        <w:tabs>
          <w:tab w:val="left" w:pos="1555"/>
        </w:tabs>
        <w:rPr>
          <w:rFonts w:ascii="Times New Roman" w:hAnsi="Times New Roman" w:cs="Times New Roman"/>
          <w:b/>
          <w:sz w:val="24"/>
          <w:szCs w:val="24"/>
        </w:rPr>
      </w:pPr>
      <w:r w:rsidRPr="00E11A6D">
        <w:rPr>
          <w:rFonts w:ascii="Times New Roman" w:hAnsi="Times New Roman" w:cs="Times New Roman"/>
          <w:b/>
          <w:sz w:val="24"/>
          <w:szCs w:val="24"/>
        </w:rPr>
        <w:t>Objetivo (s) de Aprendizaje(s):</w:t>
      </w:r>
    </w:p>
    <w:p w:rsidR="009777B5" w:rsidRPr="009777B5" w:rsidRDefault="009777B5" w:rsidP="009777B5">
      <w:pPr>
        <w:tabs>
          <w:tab w:val="left" w:pos="1555"/>
        </w:tabs>
        <w:rPr>
          <w:rFonts w:ascii="Times New Roman" w:hAnsi="Times New Roman" w:cs="Times New Roman"/>
          <w:b/>
          <w:sz w:val="24"/>
          <w:szCs w:val="24"/>
        </w:rPr>
      </w:pPr>
      <w:r w:rsidRPr="009777B5">
        <w:rPr>
          <w:rFonts w:ascii="Times New Roman" w:hAnsi="Times New Roman" w:cs="Times New Roman"/>
          <w:b/>
          <w:sz w:val="24"/>
          <w:szCs w:val="24"/>
        </w:rPr>
        <w:t>OA 7: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77B5">
        <w:rPr>
          <w:rFonts w:ascii="Times New Roman" w:hAnsi="Times New Roman" w:cs="Times New Roman"/>
          <w:sz w:val="24"/>
          <w:szCs w:val="24"/>
        </w:rPr>
        <w:t>Dialogar argumentativamente, evitando descalificaciones o prejuicios, para construir y ampliar ideas en torno a interpretaciones literarias y análisis crítico de textos:</w:t>
      </w:r>
    </w:p>
    <w:p w:rsidR="009777B5" w:rsidRPr="009777B5" w:rsidRDefault="009777B5" w:rsidP="009777B5">
      <w:pPr>
        <w:tabs>
          <w:tab w:val="left" w:pos="1555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9777B5">
        <w:rPr>
          <w:rFonts w:ascii="Times New Roman" w:hAnsi="Times New Roman" w:cs="Times New Roman"/>
          <w:sz w:val="24"/>
          <w:szCs w:val="24"/>
        </w:rPr>
        <w:t>- Explicando sus criterios de análisis o interpretación, razonamientos y conclusiones.</w:t>
      </w:r>
    </w:p>
    <w:p w:rsidR="009777B5" w:rsidRPr="009777B5" w:rsidRDefault="009777B5" w:rsidP="009777B5">
      <w:pPr>
        <w:tabs>
          <w:tab w:val="left" w:pos="1555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9777B5">
        <w:rPr>
          <w:rFonts w:ascii="Times New Roman" w:hAnsi="Times New Roman" w:cs="Times New Roman"/>
          <w:sz w:val="24"/>
          <w:szCs w:val="24"/>
        </w:rPr>
        <w:t>- Usando evidencia disponible para fundamentar posturas y reflexiones.</w:t>
      </w:r>
    </w:p>
    <w:p w:rsidR="009777B5" w:rsidRPr="009777B5" w:rsidRDefault="009777B5" w:rsidP="009777B5">
      <w:pPr>
        <w:tabs>
          <w:tab w:val="left" w:pos="1555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9777B5">
        <w:rPr>
          <w:rFonts w:ascii="Times New Roman" w:hAnsi="Times New Roman" w:cs="Times New Roman"/>
          <w:sz w:val="24"/>
          <w:szCs w:val="24"/>
        </w:rPr>
        <w:t>- Evaluando el razonamiento de otros (sus premisas, relaciones entre ideas, elecciones de palabras y énfasis).</w:t>
      </w:r>
    </w:p>
    <w:p w:rsidR="009777B5" w:rsidRPr="009777B5" w:rsidRDefault="009777B5" w:rsidP="009777B5">
      <w:pPr>
        <w:tabs>
          <w:tab w:val="left" w:pos="1555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9777B5">
        <w:rPr>
          <w:rFonts w:ascii="Times New Roman" w:hAnsi="Times New Roman" w:cs="Times New Roman"/>
          <w:sz w:val="24"/>
          <w:szCs w:val="24"/>
        </w:rPr>
        <w:t>- Incorporando las posiciones de sus pares para ampliarlas o refutarlas.</w:t>
      </w:r>
    </w:p>
    <w:p w:rsidR="009777B5" w:rsidRPr="009777B5" w:rsidRDefault="009777B5" w:rsidP="009777B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777B5" w:rsidRPr="00E11A6D" w:rsidRDefault="009777B5" w:rsidP="009777B5">
      <w:pPr>
        <w:rPr>
          <w:rFonts w:ascii="Times New Roman" w:hAnsi="Times New Roman" w:cs="Times New Roman"/>
          <w:b/>
          <w:sz w:val="24"/>
          <w:szCs w:val="24"/>
        </w:rPr>
      </w:pPr>
      <w:r w:rsidRPr="00E11A6D">
        <w:rPr>
          <w:rFonts w:ascii="Times New Roman" w:hAnsi="Times New Roman" w:cs="Times New Roman"/>
          <w:b/>
          <w:sz w:val="24"/>
          <w:szCs w:val="24"/>
        </w:rPr>
        <w:t>Contenidos:</w:t>
      </w:r>
    </w:p>
    <w:p w:rsidR="009777B5" w:rsidRDefault="009777B5" w:rsidP="009777B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777B5">
        <w:rPr>
          <w:rFonts w:ascii="Times New Roman" w:hAnsi="Times New Roman" w:cs="Times New Roman"/>
          <w:sz w:val="24"/>
          <w:szCs w:val="24"/>
        </w:rPr>
        <w:t>- Comprensión lectora</w:t>
      </w:r>
    </w:p>
    <w:p w:rsidR="009777B5" w:rsidRDefault="009E7473" w:rsidP="009777B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ACTIVIDAD:</w:t>
      </w:r>
    </w:p>
    <w:p w:rsidR="009E7473" w:rsidRDefault="009E7473" w:rsidP="009777B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 el texto que aparece a continuación y responda las preguntas abiertas y las de selección múltiple.</w:t>
      </w:r>
    </w:p>
    <w:p w:rsidR="009777B5" w:rsidRPr="009777B5" w:rsidRDefault="009777B5" w:rsidP="009777B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9777B5">
        <w:rPr>
          <w:rFonts w:ascii="Times New Roman" w:hAnsi="Times New Roman" w:cs="Times New Roman"/>
          <w:sz w:val="24"/>
          <w:szCs w:val="24"/>
        </w:rPr>
        <w:t>Modelo LyC 2018</w:t>
      </w:r>
    </w:p>
    <w:p w:rsidR="009777B5" w:rsidRDefault="009777B5" w:rsidP="009777B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777B5" w:rsidRDefault="009777B5" w:rsidP="009777B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777B5">
        <w:rPr>
          <w:rFonts w:ascii="Times New Roman" w:hAnsi="Times New Roman" w:cs="Times New Roman"/>
          <w:sz w:val="24"/>
          <w:szCs w:val="24"/>
        </w:rPr>
        <w:t>TEXTO 4 (Preguntas 51 a 58)</w:t>
      </w:r>
    </w:p>
    <w:p w:rsidR="009777B5" w:rsidRPr="009777B5" w:rsidRDefault="009777B5" w:rsidP="009777B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B2DBF" w:rsidRDefault="009777B5" w:rsidP="009777B5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9777B5">
        <w:rPr>
          <w:rFonts w:ascii="Times New Roman" w:hAnsi="Times New Roman" w:cs="Times New Roman"/>
          <w:sz w:val="24"/>
          <w:szCs w:val="24"/>
        </w:rPr>
        <w:t>1. ―Hoy me detendré en un asunto bastante académico, pero que ya no puedo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77B5">
        <w:rPr>
          <w:rFonts w:ascii="Times New Roman" w:hAnsi="Times New Roman" w:cs="Times New Roman"/>
          <w:sz w:val="24"/>
          <w:szCs w:val="24"/>
        </w:rPr>
        <w:t>evitar: la pésima costumbre de emplear términos históricos para descalificar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77B5">
        <w:rPr>
          <w:rFonts w:ascii="Times New Roman" w:hAnsi="Times New Roman" w:cs="Times New Roman"/>
          <w:sz w:val="24"/>
          <w:szCs w:val="24"/>
        </w:rPr>
        <w:t>algo. Puntualm</w:t>
      </w:r>
      <w:r w:rsidR="00BB2DBF">
        <w:rPr>
          <w:rFonts w:ascii="Times New Roman" w:hAnsi="Times New Roman" w:cs="Times New Roman"/>
          <w:sz w:val="24"/>
          <w:szCs w:val="24"/>
        </w:rPr>
        <w:t xml:space="preserve">ente me refiero a los términos </w:t>
      </w:r>
      <w:r w:rsidR="00BB2DBF" w:rsidRPr="00BB2DBF">
        <w:rPr>
          <w:rFonts w:ascii="Times New Roman" w:hAnsi="Times New Roman" w:cs="Times New Roman"/>
          <w:i/>
          <w:sz w:val="24"/>
          <w:szCs w:val="24"/>
        </w:rPr>
        <w:t>“prehistórico y medieval”</w:t>
      </w:r>
      <w:r w:rsidRPr="009777B5">
        <w:rPr>
          <w:rFonts w:ascii="Times New Roman" w:hAnsi="Times New Roman" w:cs="Times New Roman"/>
          <w:sz w:val="24"/>
          <w:szCs w:val="24"/>
        </w:rPr>
        <w:t>. ¿La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77B5">
        <w:rPr>
          <w:rFonts w:ascii="Times New Roman" w:hAnsi="Times New Roman" w:cs="Times New Roman"/>
          <w:sz w:val="24"/>
          <w:szCs w:val="24"/>
        </w:rPr>
        <w:t>razón? El exagerado uso cuando se quiere menospreciar o caricaturizar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77B5">
        <w:rPr>
          <w:rFonts w:ascii="Times New Roman" w:hAnsi="Times New Roman" w:cs="Times New Roman"/>
          <w:sz w:val="24"/>
          <w:szCs w:val="24"/>
        </w:rPr>
        <w:t>hecho, medida, comportamiento, etc., sin darse cuenta de que al usarlos no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77B5">
        <w:rPr>
          <w:rFonts w:ascii="Times New Roman" w:hAnsi="Times New Roman" w:cs="Times New Roman"/>
          <w:sz w:val="24"/>
          <w:szCs w:val="24"/>
        </w:rPr>
        <w:t>hace más que reforzar prejuicios que no se condicen con el conocimiento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DBF">
        <w:rPr>
          <w:rFonts w:ascii="Times New Roman" w:hAnsi="Times New Roman" w:cs="Times New Roman"/>
          <w:b/>
          <w:sz w:val="24"/>
          <w:szCs w:val="24"/>
          <w:u w:val="single"/>
        </w:rPr>
        <w:t>actualizado</w:t>
      </w:r>
      <w:r w:rsidRPr="009777B5">
        <w:rPr>
          <w:rFonts w:ascii="Times New Roman" w:hAnsi="Times New Roman" w:cs="Times New Roman"/>
          <w:sz w:val="24"/>
          <w:szCs w:val="24"/>
        </w:rPr>
        <w:t xml:space="preserve"> de tales épocas, hoy en día consideradas mucho más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77B5">
        <w:rPr>
          <w:rFonts w:ascii="Times New Roman" w:hAnsi="Times New Roman" w:cs="Times New Roman"/>
          <w:sz w:val="24"/>
          <w:szCs w:val="24"/>
        </w:rPr>
        <w:t>vanguardistas y rompe-esquemas de lo que se creía anteriormente.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DBF" w:rsidRDefault="00BB2DBF" w:rsidP="009777B5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BB2DBF" w:rsidRDefault="009777B5" w:rsidP="009777B5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9777B5">
        <w:rPr>
          <w:rFonts w:ascii="Times New Roman" w:hAnsi="Times New Roman" w:cs="Times New Roman"/>
          <w:sz w:val="24"/>
          <w:szCs w:val="24"/>
        </w:rPr>
        <w:t>2. Observar que mi sociedad, aquella con la que convivo de variadas formas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77B5">
        <w:rPr>
          <w:rFonts w:ascii="Times New Roman" w:hAnsi="Times New Roman" w:cs="Times New Roman"/>
          <w:sz w:val="24"/>
          <w:szCs w:val="24"/>
        </w:rPr>
        <w:t>(familia, barrio, trabajo, prensa, tv, instituciones, etc.), evidencia tan poco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77B5">
        <w:rPr>
          <w:rFonts w:ascii="Times New Roman" w:hAnsi="Times New Roman" w:cs="Times New Roman"/>
          <w:sz w:val="24"/>
          <w:szCs w:val="24"/>
        </w:rPr>
        <w:t>saber actualizado me preocupa y enrabia porque da cuenta de algo grave: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65A8">
        <w:rPr>
          <w:rFonts w:ascii="Times New Roman" w:hAnsi="Times New Roman" w:cs="Times New Roman"/>
          <w:sz w:val="24"/>
          <w:szCs w:val="24"/>
        </w:rPr>
        <w:t>habla basada en “conocimientos”</w:t>
      </w:r>
      <w:r w:rsidRPr="009777B5">
        <w:rPr>
          <w:rFonts w:ascii="Times New Roman" w:hAnsi="Times New Roman" w:cs="Times New Roman"/>
          <w:sz w:val="24"/>
          <w:szCs w:val="24"/>
        </w:rPr>
        <w:t xml:space="preserve"> equivocados con el avanzar de la historia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77B5">
        <w:rPr>
          <w:rFonts w:ascii="Times New Roman" w:hAnsi="Times New Roman" w:cs="Times New Roman"/>
          <w:sz w:val="24"/>
          <w:szCs w:val="24"/>
        </w:rPr>
        <w:t>cuanto disciplina. Es decir, se usan términos que obedecen a visiones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77B5">
        <w:rPr>
          <w:rFonts w:ascii="Times New Roman" w:hAnsi="Times New Roman" w:cs="Times New Roman"/>
          <w:sz w:val="24"/>
          <w:szCs w:val="24"/>
        </w:rPr>
        <w:t>historiográficas superadas hace décadas. ¿Por qué?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DBF" w:rsidRDefault="00BB2DBF" w:rsidP="009777B5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BB2DBF" w:rsidRDefault="009777B5" w:rsidP="009777B5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9777B5">
        <w:rPr>
          <w:rFonts w:ascii="Times New Roman" w:hAnsi="Times New Roman" w:cs="Times New Roman"/>
          <w:sz w:val="24"/>
          <w:szCs w:val="24"/>
        </w:rPr>
        <w:t xml:space="preserve">3. En Chile existe la </w:t>
      </w:r>
      <w:r w:rsidRPr="00BB2DBF">
        <w:rPr>
          <w:rFonts w:ascii="Times New Roman" w:hAnsi="Times New Roman" w:cs="Times New Roman"/>
          <w:b/>
          <w:sz w:val="24"/>
          <w:szCs w:val="24"/>
          <w:u w:val="single"/>
        </w:rPr>
        <w:t>convicción</w:t>
      </w:r>
      <w:r w:rsidRPr="009777B5">
        <w:rPr>
          <w:rFonts w:ascii="Times New Roman" w:hAnsi="Times New Roman" w:cs="Times New Roman"/>
          <w:sz w:val="24"/>
          <w:szCs w:val="24"/>
        </w:rPr>
        <w:t xml:space="preserve"> de que l</w:t>
      </w:r>
      <w:r w:rsidR="00BB2DBF">
        <w:rPr>
          <w:rFonts w:ascii="Times New Roman" w:hAnsi="Times New Roman" w:cs="Times New Roman"/>
          <w:sz w:val="24"/>
          <w:szCs w:val="24"/>
        </w:rPr>
        <w:t>a Historia es “una verdad única”</w:t>
      </w:r>
      <w:r w:rsidRPr="009777B5">
        <w:rPr>
          <w:rFonts w:ascii="Times New Roman" w:hAnsi="Times New Roman" w:cs="Times New Roman"/>
          <w:sz w:val="24"/>
          <w:szCs w:val="24"/>
        </w:rPr>
        <w:t>, algo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77B5">
        <w:rPr>
          <w:rFonts w:ascii="Times New Roman" w:hAnsi="Times New Roman" w:cs="Times New Roman"/>
          <w:sz w:val="24"/>
          <w:szCs w:val="24"/>
        </w:rPr>
        <w:t xml:space="preserve">rígido, inamovible, casi un objeto </w:t>
      </w:r>
      <w:r w:rsidRPr="00BB2DBF">
        <w:rPr>
          <w:rFonts w:ascii="Times New Roman" w:hAnsi="Times New Roman" w:cs="Times New Roman"/>
          <w:sz w:val="24"/>
          <w:szCs w:val="24"/>
          <w:highlight w:val="yellow"/>
        </w:rPr>
        <w:t>anticuario</w:t>
      </w:r>
      <w:r w:rsidRPr="009777B5">
        <w:rPr>
          <w:rFonts w:ascii="Times New Roman" w:hAnsi="Times New Roman" w:cs="Times New Roman"/>
          <w:sz w:val="24"/>
          <w:szCs w:val="24"/>
        </w:rPr>
        <w:t>. Y ese es un problema serio y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2DBF">
        <w:rPr>
          <w:rFonts w:ascii="Times New Roman" w:hAnsi="Times New Roman" w:cs="Times New Roman"/>
          <w:sz w:val="24"/>
          <w:szCs w:val="24"/>
        </w:rPr>
        <w:t>un “</w:t>
      </w:r>
      <w:r w:rsidRPr="009777B5">
        <w:rPr>
          <w:rFonts w:ascii="Times New Roman" w:hAnsi="Times New Roman" w:cs="Times New Roman"/>
          <w:sz w:val="24"/>
          <w:szCs w:val="24"/>
        </w:rPr>
        <w:t>detalli</w:t>
      </w:r>
      <w:r w:rsidR="00BB2DBF">
        <w:rPr>
          <w:rFonts w:ascii="Times New Roman" w:hAnsi="Times New Roman" w:cs="Times New Roman"/>
          <w:sz w:val="24"/>
          <w:szCs w:val="24"/>
        </w:rPr>
        <w:t>to”</w:t>
      </w:r>
      <w:r w:rsidRPr="009777B5">
        <w:rPr>
          <w:rFonts w:ascii="Times New Roman" w:hAnsi="Times New Roman" w:cs="Times New Roman"/>
          <w:sz w:val="24"/>
          <w:szCs w:val="24"/>
        </w:rPr>
        <w:t xml:space="preserve"> </w:t>
      </w:r>
      <w:r w:rsidRPr="00BB2DBF">
        <w:rPr>
          <w:rFonts w:ascii="Times New Roman" w:hAnsi="Times New Roman" w:cs="Times New Roman"/>
          <w:sz w:val="24"/>
          <w:szCs w:val="24"/>
          <w:highlight w:val="yellow"/>
        </w:rPr>
        <w:t>erudito</w:t>
      </w:r>
      <w:r w:rsidRPr="009777B5">
        <w:rPr>
          <w:rFonts w:ascii="Times New Roman" w:hAnsi="Times New Roman" w:cs="Times New Roman"/>
          <w:sz w:val="24"/>
          <w:szCs w:val="24"/>
        </w:rPr>
        <w:t>. Quien no sabe pensar el pasado, dudo honestamente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77B5">
        <w:rPr>
          <w:rFonts w:ascii="Times New Roman" w:hAnsi="Times New Roman" w:cs="Times New Roman"/>
          <w:sz w:val="24"/>
          <w:szCs w:val="24"/>
        </w:rPr>
        <w:t>que sea capaz de tomar buenas decisiones, ya que actúa como autómata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77B5">
        <w:rPr>
          <w:rFonts w:ascii="Times New Roman" w:hAnsi="Times New Roman" w:cs="Times New Roman"/>
          <w:sz w:val="24"/>
          <w:szCs w:val="24"/>
        </w:rPr>
        <w:t>consumidor. Pensar en el pasado es algo que solo se puede hacer en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77B5">
        <w:rPr>
          <w:rFonts w:ascii="Times New Roman" w:hAnsi="Times New Roman" w:cs="Times New Roman"/>
          <w:sz w:val="24"/>
          <w:szCs w:val="24"/>
        </w:rPr>
        <w:t>presente histórico y ¿por qué se hace eso? Porque obviamente preocupa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77B5">
        <w:rPr>
          <w:rFonts w:ascii="Times New Roman" w:hAnsi="Times New Roman" w:cs="Times New Roman"/>
          <w:sz w:val="24"/>
          <w:szCs w:val="24"/>
        </w:rPr>
        <w:t>futuro. Saque sus conclusiones si sirve o no saber historia… actualizada,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77B5">
        <w:rPr>
          <w:rFonts w:ascii="Times New Roman" w:hAnsi="Times New Roman" w:cs="Times New Roman"/>
          <w:sz w:val="24"/>
          <w:szCs w:val="24"/>
        </w:rPr>
        <w:t>obviamente.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DBF" w:rsidRDefault="00BB2DBF" w:rsidP="009777B5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BB2DBF" w:rsidRDefault="009777B5" w:rsidP="009777B5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9777B5">
        <w:rPr>
          <w:rFonts w:ascii="Times New Roman" w:hAnsi="Times New Roman" w:cs="Times New Roman"/>
          <w:sz w:val="24"/>
          <w:szCs w:val="24"/>
        </w:rPr>
        <w:t>4. En cuanto a los térmi</w:t>
      </w:r>
      <w:r w:rsidR="00BB2DBF">
        <w:rPr>
          <w:rFonts w:ascii="Times New Roman" w:hAnsi="Times New Roman" w:cs="Times New Roman"/>
          <w:sz w:val="24"/>
          <w:szCs w:val="24"/>
        </w:rPr>
        <w:t xml:space="preserve">nos citados, tipificar algo de </w:t>
      </w:r>
      <w:r w:rsidR="00BB2DBF" w:rsidRPr="00E965A8">
        <w:rPr>
          <w:rFonts w:ascii="Times New Roman" w:hAnsi="Times New Roman" w:cs="Times New Roman"/>
          <w:i/>
          <w:sz w:val="24"/>
          <w:szCs w:val="24"/>
        </w:rPr>
        <w:t>“prehistórico”</w:t>
      </w:r>
      <w:r w:rsidRPr="00E965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77B5">
        <w:rPr>
          <w:rFonts w:ascii="Times New Roman" w:hAnsi="Times New Roman" w:cs="Times New Roman"/>
          <w:sz w:val="24"/>
          <w:szCs w:val="24"/>
        </w:rPr>
        <w:t>a modo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77B5">
        <w:rPr>
          <w:rFonts w:ascii="Times New Roman" w:hAnsi="Times New Roman" w:cs="Times New Roman"/>
          <w:sz w:val="24"/>
          <w:szCs w:val="24"/>
        </w:rPr>
        <w:t>descripción negativa, permítame decirlo sin pelos en la lengua, ¡es pura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77B5">
        <w:rPr>
          <w:rFonts w:ascii="Times New Roman" w:hAnsi="Times New Roman" w:cs="Times New Roman"/>
          <w:sz w:val="24"/>
          <w:szCs w:val="24"/>
        </w:rPr>
        <w:t>ignorancia! La prehistoria fue una época espectacular, puro riesgo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77B5">
        <w:rPr>
          <w:rFonts w:ascii="Times New Roman" w:hAnsi="Times New Roman" w:cs="Times New Roman"/>
          <w:sz w:val="24"/>
          <w:szCs w:val="24"/>
        </w:rPr>
        <w:t xml:space="preserve">atrevimiento. El hombre prehistórico se </w:t>
      </w:r>
      <w:r w:rsidRPr="00BB2DBF">
        <w:rPr>
          <w:rFonts w:ascii="Times New Roman" w:hAnsi="Times New Roman" w:cs="Times New Roman"/>
          <w:b/>
          <w:sz w:val="24"/>
          <w:szCs w:val="24"/>
          <w:u w:val="single"/>
        </w:rPr>
        <w:t>atrevió</w:t>
      </w:r>
      <w:r w:rsidRPr="009777B5">
        <w:rPr>
          <w:rFonts w:ascii="Times New Roman" w:hAnsi="Times New Roman" w:cs="Times New Roman"/>
          <w:sz w:val="24"/>
          <w:szCs w:val="24"/>
        </w:rPr>
        <w:t xml:space="preserve"> a desafiar una naturaleza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77B5">
        <w:rPr>
          <w:rFonts w:ascii="Times New Roman" w:hAnsi="Times New Roman" w:cs="Times New Roman"/>
          <w:sz w:val="24"/>
          <w:szCs w:val="24"/>
        </w:rPr>
        <w:t>indómita y a encontrar en ella el sustento alimenticio a lo largo de muchos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77B5">
        <w:rPr>
          <w:rFonts w:ascii="Times New Roman" w:hAnsi="Times New Roman" w:cs="Times New Roman"/>
          <w:sz w:val="24"/>
          <w:szCs w:val="24"/>
        </w:rPr>
        <w:t xml:space="preserve">milenios, y no unos cuantos, como llevamos las </w:t>
      </w:r>
      <w:r w:rsidR="00BB2DBF">
        <w:rPr>
          <w:rFonts w:ascii="Times New Roman" w:hAnsi="Times New Roman" w:cs="Times New Roman"/>
          <w:sz w:val="24"/>
          <w:szCs w:val="24"/>
        </w:rPr>
        <w:t>“civilizaciones”</w:t>
      </w:r>
      <w:r w:rsidRPr="009777B5">
        <w:rPr>
          <w:rFonts w:ascii="Times New Roman" w:hAnsi="Times New Roman" w:cs="Times New Roman"/>
          <w:sz w:val="24"/>
          <w:szCs w:val="24"/>
        </w:rPr>
        <w:t>. Obviamente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77B5">
        <w:rPr>
          <w:rFonts w:ascii="Times New Roman" w:hAnsi="Times New Roman" w:cs="Times New Roman"/>
          <w:sz w:val="24"/>
          <w:szCs w:val="24"/>
        </w:rPr>
        <w:t>esa época también ofrece dimensiones poco motivantes o desilusionantes,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77B5">
        <w:rPr>
          <w:rFonts w:ascii="Times New Roman" w:hAnsi="Times New Roman" w:cs="Times New Roman"/>
          <w:sz w:val="24"/>
          <w:szCs w:val="24"/>
        </w:rPr>
        <w:t>ejemplo: la distancia del amor, la brutalidad en las relaciones humanas,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77B5">
        <w:rPr>
          <w:rFonts w:ascii="Times New Roman" w:hAnsi="Times New Roman" w:cs="Times New Roman"/>
          <w:sz w:val="24"/>
          <w:szCs w:val="24"/>
        </w:rPr>
        <w:t xml:space="preserve">poca esperanza de vida, etc. Sin embargo, eso no justifica la </w:t>
      </w:r>
      <w:r w:rsidRPr="00BB2DBF">
        <w:rPr>
          <w:rFonts w:ascii="Times New Roman" w:hAnsi="Times New Roman" w:cs="Times New Roman"/>
          <w:b/>
          <w:sz w:val="24"/>
          <w:szCs w:val="24"/>
          <w:u w:val="single"/>
        </w:rPr>
        <w:t>postura</w:t>
      </w:r>
      <w:r w:rsidRPr="009777B5">
        <w:rPr>
          <w:rFonts w:ascii="Times New Roman" w:hAnsi="Times New Roman" w:cs="Times New Roman"/>
          <w:sz w:val="24"/>
          <w:szCs w:val="24"/>
        </w:rPr>
        <w:t xml:space="preserve"> arrogante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77B5">
        <w:rPr>
          <w:rFonts w:ascii="Times New Roman" w:hAnsi="Times New Roman" w:cs="Times New Roman"/>
          <w:sz w:val="24"/>
          <w:szCs w:val="24"/>
        </w:rPr>
        <w:t xml:space="preserve">del siglo XIX cuando </w:t>
      </w:r>
      <w:r w:rsidRPr="00BB2DBF">
        <w:rPr>
          <w:rFonts w:ascii="Times New Roman" w:hAnsi="Times New Roman" w:cs="Times New Roman"/>
          <w:sz w:val="24"/>
          <w:szCs w:val="24"/>
          <w:highlight w:val="yellow"/>
        </w:rPr>
        <w:t>subestimó</w:t>
      </w:r>
      <w:r w:rsidRPr="009777B5">
        <w:rPr>
          <w:rFonts w:ascii="Times New Roman" w:hAnsi="Times New Roman" w:cs="Times New Roman"/>
          <w:sz w:val="24"/>
          <w:szCs w:val="24"/>
        </w:rPr>
        <w:t xml:space="preserve"> </w:t>
      </w:r>
      <w:r w:rsidR="00BB2DBF">
        <w:rPr>
          <w:rFonts w:ascii="Times New Roman" w:hAnsi="Times New Roman" w:cs="Times New Roman"/>
          <w:sz w:val="24"/>
          <w:szCs w:val="24"/>
        </w:rPr>
        <w:t>tal período calificándolo como “pre-historia”</w:t>
      </w:r>
      <w:r w:rsidRPr="009777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DBF" w:rsidRDefault="00BB2DBF" w:rsidP="009777B5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BB2DBF" w:rsidRDefault="009777B5" w:rsidP="009777B5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9777B5">
        <w:rPr>
          <w:rFonts w:ascii="Times New Roman" w:hAnsi="Times New Roman" w:cs="Times New Roman"/>
          <w:sz w:val="24"/>
          <w:szCs w:val="24"/>
        </w:rPr>
        <w:t>5. El ma</w:t>
      </w:r>
      <w:r w:rsidR="00BB2DBF">
        <w:rPr>
          <w:rFonts w:ascii="Times New Roman" w:hAnsi="Times New Roman" w:cs="Times New Roman"/>
          <w:sz w:val="24"/>
          <w:szCs w:val="24"/>
        </w:rPr>
        <w:t xml:space="preserve">yor peligro de usar el término </w:t>
      </w:r>
      <w:r w:rsidR="00BB2DBF" w:rsidRPr="00BB2DBF">
        <w:rPr>
          <w:rFonts w:ascii="Times New Roman" w:hAnsi="Times New Roman" w:cs="Times New Roman"/>
          <w:i/>
          <w:sz w:val="24"/>
          <w:szCs w:val="24"/>
        </w:rPr>
        <w:t>“prehistórico”</w:t>
      </w:r>
      <w:r w:rsidRPr="00BB2D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77B5">
        <w:rPr>
          <w:rFonts w:ascii="Times New Roman" w:hAnsi="Times New Roman" w:cs="Times New Roman"/>
          <w:sz w:val="24"/>
          <w:szCs w:val="24"/>
        </w:rPr>
        <w:t>fuera de contexto radica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77B5">
        <w:rPr>
          <w:rFonts w:ascii="Times New Roman" w:hAnsi="Times New Roman" w:cs="Times New Roman"/>
          <w:sz w:val="24"/>
          <w:szCs w:val="24"/>
        </w:rPr>
        <w:t>que en la actualidad (desactualizada) existen muchas pequeñas comunidades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77B5">
        <w:rPr>
          <w:rFonts w:ascii="Times New Roman" w:hAnsi="Times New Roman" w:cs="Times New Roman"/>
          <w:sz w:val="24"/>
          <w:szCs w:val="24"/>
        </w:rPr>
        <w:t>ágrafas (=analfabetas), repartidas en América, África, Asia y Oceanía, que viven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77B5">
        <w:rPr>
          <w:rFonts w:ascii="Times New Roman" w:hAnsi="Times New Roman" w:cs="Times New Roman"/>
          <w:sz w:val="24"/>
          <w:szCs w:val="24"/>
        </w:rPr>
        <w:t xml:space="preserve">con bajos niveles de desarrollo y que </w:t>
      </w:r>
      <w:r w:rsidR="00BB2DBF">
        <w:rPr>
          <w:rFonts w:ascii="Times New Roman" w:hAnsi="Times New Roman" w:cs="Times New Roman"/>
          <w:sz w:val="24"/>
          <w:szCs w:val="24"/>
        </w:rPr>
        <w:t>no merecen nuestro desprecio o “</w:t>
      </w:r>
      <w:r w:rsidRPr="009777B5">
        <w:rPr>
          <w:rFonts w:ascii="Times New Roman" w:hAnsi="Times New Roman" w:cs="Times New Roman"/>
          <w:sz w:val="24"/>
          <w:szCs w:val="24"/>
        </w:rPr>
        <w:t>lástima</w:t>
      </w:r>
      <w:r w:rsidR="00BB2DBF">
        <w:rPr>
          <w:rFonts w:ascii="Times New Roman" w:hAnsi="Times New Roman" w:cs="Times New Roman"/>
          <w:sz w:val="24"/>
          <w:szCs w:val="24"/>
        </w:rPr>
        <w:t>”</w:t>
      </w:r>
      <w:r w:rsidRPr="009777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77B5">
        <w:rPr>
          <w:rFonts w:ascii="Times New Roman" w:hAnsi="Times New Roman" w:cs="Times New Roman"/>
          <w:sz w:val="24"/>
          <w:szCs w:val="24"/>
        </w:rPr>
        <w:t>sino solo respeto, comprensión y valoración. En el siglo XXI ser civilizado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77B5">
        <w:rPr>
          <w:rFonts w:ascii="Times New Roman" w:hAnsi="Times New Roman" w:cs="Times New Roman"/>
          <w:sz w:val="24"/>
          <w:szCs w:val="24"/>
        </w:rPr>
        <w:t>debiera ser eso ¡Basta de tanta prepotencia cultural!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DBF" w:rsidRDefault="00BB2DBF" w:rsidP="009777B5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E965A8" w:rsidRDefault="009777B5" w:rsidP="009777B5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9777B5">
        <w:rPr>
          <w:rFonts w:ascii="Times New Roman" w:hAnsi="Times New Roman" w:cs="Times New Roman"/>
          <w:sz w:val="24"/>
          <w:szCs w:val="24"/>
        </w:rPr>
        <w:t>6. Por otra parte, algo</w:t>
      </w:r>
      <w:r w:rsidR="00BB2DBF">
        <w:rPr>
          <w:rFonts w:ascii="Times New Roman" w:hAnsi="Times New Roman" w:cs="Times New Roman"/>
          <w:sz w:val="24"/>
          <w:szCs w:val="24"/>
        </w:rPr>
        <w:t xml:space="preserve"> similar ocurre con el término </w:t>
      </w:r>
      <w:r w:rsidR="00BB2DBF" w:rsidRPr="00BB2DBF">
        <w:rPr>
          <w:rFonts w:ascii="Times New Roman" w:hAnsi="Times New Roman" w:cs="Times New Roman"/>
          <w:i/>
          <w:sz w:val="24"/>
          <w:szCs w:val="24"/>
        </w:rPr>
        <w:t>“</w:t>
      </w:r>
      <w:r w:rsidRPr="00BB2DBF">
        <w:rPr>
          <w:rFonts w:ascii="Times New Roman" w:hAnsi="Times New Roman" w:cs="Times New Roman"/>
          <w:i/>
          <w:sz w:val="24"/>
          <w:szCs w:val="24"/>
        </w:rPr>
        <w:t>medieval</w:t>
      </w:r>
      <w:r w:rsidR="00BB2DBF" w:rsidRPr="00BB2DBF">
        <w:rPr>
          <w:rFonts w:ascii="Times New Roman" w:hAnsi="Times New Roman" w:cs="Times New Roman"/>
          <w:i/>
          <w:sz w:val="24"/>
          <w:szCs w:val="24"/>
        </w:rPr>
        <w:t>”</w:t>
      </w:r>
      <w:r w:rsidRPr="009777B5">
        <w:rPr>
          <w:rFonts w:ascii="Times New Roman" w:hAnsi="Times New Roman" w:cs="Times New Roman"/>
          <w:sz w:val="24"/>
          <w:szCs w:val="24"/>
        </w:rPr>
        <w:t>, vinculado a 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77B5">
        <w:rPr>
          <w:rFonts w:ascii="Times New Roman" w:hAnsi="Times New Roman" w:cs="Times New Roman"/>
          <w:sz w:val="24"/>
          <w:szCs w:val="24"/>
        </w:rPr>
        <w:t>serie de ideas repletas de prejui</w:t>
      </w:r>
      <w:r w:rsidR="00BB2DBF">
        <w:rPr>
          <w:rFonts w:ascii="Times New Roman" w:hAnsi="Times New Roman" w:cs="Times New Roman"/>
          <w:sz w:val="24"/>
          <w:szCs w:val="24"/>
        </w:rPr>
        <w:t>cios y descalificaciones tipo: “</w:t>
      </w:r>
      <w:r w:rsidRPr="009777B5">
        <w:rPr>
          <w:rFonts w:ascii="Times New Roman" w:hAnsi="Times New Roman" w:cs="Times New Roman"/>
          <w:sz w:val="24"/>
          <w:szCs w:val="24"/>
        </w:rPr>
        <w:t>pero qué gente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77B5">
        <w:rPr>
          <w:rFonts w:ascii="Times New Roman" w:hAnsi="Times New Roman" w:cs="Times New Roman"/>
          <w:sz w:val="24"/>
          <w:szCs w:val="24"/>
        </w:rPr>
        <w:t>má</w:t>
      </w:r>
      <w:r w:rsidR="00BB2DBF">
        <w:rPr>
          <w:rFonts w:ascii="Times New Roman" w:hAnsi="Times New Roman" w:cs="Times New Roman"/>
          <w:sz w:val="24"/>
          <w:szCs w:val="24"/>
        </w:rPr>
        <w:t>s medieval”</w:t>
      </w:r>
      <w:r w:rsidRPr="009777B5">
        <w:rPr>
          <w:rFonts w:ascii="Times New Roman" w:hAnsi="Times New Roman" w:cs="Times New Roman"/>
          <w:sz w:val="24"/>
          <w:szCs w:val="24"/>
        </w:rPr>
        <w:t xml:space="preserve">, </w:t>
      </w:r>
      <w:r w:rsidR="00BB2DBF">
        <w:rPr>
          <w:rFonts w:ascii="Times New Roman" w:hAnsi="Times New Roman" w:cs="Times New Roman"/>
          <w:sz w:val="24"/>
          <w:szCs w:val="24"/>
        </w:rPr>
        <w:t>“</w:t>
      </w:r>
      <w:r w:rsidRPr="009777B5">
        <w:rPr>
          <w:rFonts w:ascii="Times New Roman" w:hAnsi="Times New Roman" w:cs="Times New Roman"/>
          <w:sz w:val="24"/>
          <w:szCs w:val="24"/>
        </w:rPr>
        <w:t>c</w:t>
      </w:r>
      <w:r w:rsidR="00BB2DBF">
        <w:rPr>
          <w:rFonts w:ascii="Times New Roman" w:hAnsi="Times New Roman" w:cs="Times New Roman"/>
          <w:sz w:val="24"/>
          <w:szCs w:val="24"/>
        </w:rPr>
        <w:t>on eso volvemos a la Edad Media”</w:t>
      </w:r>
      <w:r w:rsidRPr="009777B5">
        <w:rPr>
          <w:rFonts w:ascii="Times New Roman" w:hAnsi="Times New Roman" w:cs="Times New Roman"/>
          <w:sz w:val="24"/>
          <w:szCs w:val="24"/>
        </w:rPr>
        <w:t>, etc. La Edad Media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77B5">
        <w:rPr>
          <w:rFonts w:ascii="Times New Roman" w:hAnsi="Times New Roman" w:cs="Times New Roman"/>
          <w:sz w:val="24"/>
          <w:szCs w:val="24"/>
        </w:rPr>
        <w:t>Medioevo (como los historiadores la llamamos) es una época muy larga,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77B5">
        <w:rPr>
          <w:rFonts w:ascii="Times New Roman" w:hAnsi="Times New Roman" w:cs="Times New Roman"/>
          <w:sz w:val="24"/>
          <w:szCs w:val="24"/>
        </w:rPr>
        <w:t xml:space="preserve">compleja, llena de </w:t>
      </w:r>
      <w:r w:rsidRPr="00BB2DBF">
        <w:rPr>
          <w:rFonts w:ascii="Times New Roman" w:hAnsi="Times New Roman" w:cs="Times New Roman"/>
          <w:sz w:val="24"/>
          <w:szCs w:val="24"/>
          <w:highlight w:val="yellow"/>
        </w:rPr>
        <w:t>aristas</w:t>
      </w:r>
      <w:r w:rsidRPr="009777B5">
        <w:rPr>
          <w:rFonts w:ascii="Times New Roman" w:hAnsi="Times New Roman" w:cs="Times New Roman"/>
          <w:sz w:val="24"/>
          <w:szCs w:val="24"/>
        </w:rPr>
        <w:t xml:space="preserve"> interesantísimas y lejana a los conservadurismos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77B5">
        <w:rPr>
          <w:rFonts w:ascii="Times New Roman" w:hAnsi="Times New Roman" w:cs="Times New Roman"/>
          <w:sz w:val="24"/>
          <w:szCs w:val="24"/>
        </w:rPr>
        <w:t>actuales. De hecho, quienes la estudiamos y enseñamos en la universidad,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77B5">
        <w:rPr>
          <w:rFonts w:ascii="Times New Roman" w:hAnsi="Times New Roman" w:cs="Times New Roman"/>
          <w:sz w:val="24"/>
          <w:szCs w:val="24"/>
        </w:rPr>
        <w:t>siempre nos sorprendemos, maravillamos y emocionamos por la vitalidad,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77B5">
        <w:rPr>
          <w:rFonts w:ascii="Times New Roman" w:hAnsi="Times New Roman" w:cs="Times New Roman"/>
          <w:sz w:val="24"/>
          <w:szCs w:val="24"/>
        </w:rPr>
        <w:t>pasión y riesgo que se respira en el ambiente. Le daré algunos ejemplos. Esas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77B5">
        <w:rPr>
          <w:rFonts w:ascii="Times New Roman" w:hAnsi="Times New Roman" w:cs="Times New Roman"/>
          <w:sz w:val="24"/>
          <w:szCs w:val="24"/>
        </w:rPr>
        <w:t>fueron personas capaces de construir gigantescas y hermosas catedrales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77B5">
        <w:rPr>
          <w:rFonts w:ascii="Times New Roman" w:hAnsi="Times New Roman" w:cs="Times New Roman"/>
          <w:sz w:val="24"/>
          <w:szCs w:val="24"/>
        </w:rPr>
        <w:t>movidas por la Fe. La música polifónica, base de cualquier grupo o cantante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77B5">
        <w:rPr>
          <w:rFonts w:ascii="Times New Roman" w:hAnsi="Times New Roman" w:cs="Times New Roman"/>
          <w:sz w:val="24"/>
          <w:szCs w:val="24"/>
        </w:rPr>
        <w:t>actual (de Vivaldi a U2, Radiohead, etc.), fue invención de ellos. Durante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77B5">
        <w:rPr>
          <w:rFonts w:ascii="Times New Roman" w:hAnsi="Times New Roman" w:cs="Times New Roman"/>
          <w:sz w:val="24"/>
          <w:szCs w:val="24"/>
        </w:rPr>
        <w:t>carnavales medievales (fiestas en conmemoración de santos o fechas especiales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77B5">
        <w:rPr>
          <w:rFonts w:ascii="Times New Roman" w:hAnsi="Times New Roman" w:cs="Times New Roman"/>
          <w:sz w:val="24"/>
          <w:szCs w:val="24"/>
        </w:rPr>
        <w:t>demarcadas por la Fe) los participa</w:t>
      </w:r>
      <w:r w:rsidR="00BB2DBF">
        <w:rPr>
          <w:rFonts w:ascii="Times New Roman" w:hAnsi="Times New Roman" w:cs="Times New Roman"/>
          <w:sz w:val="24"/>
          <w:szCs w:val="24"/>
        </w:rPr>
        <w:t>ntes se disfrazaban y hasta el “loco”</w:t>
      </w:r>
      <w:r w:rsidRPr="009777B5">
        <w:rPr>
          <w:rFonts w:ascii="Times New Roman" w:hAnsi="Times New Roman" w:cs="Times New Roman"/>
          <w:sz w:val="24"/>
          <w:szCs w:val="24"/>
        </w:rPr>
        <w:t xml:space="preserve">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77B5">
        <w:rPr>
          <w:rFonts w:ascii="Times New Roman" w:hAnsi="Times New Roman" w:cs="Times New Roman"/>
          <w:sz w:val="24"/>
          <w:szCs w:val="24"/>
        </w:rPr>
        <w:t>pueblo podía vestirse de obispo (¿acaso no le parece transgresor?).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77B5">
        <w:rPr>
          <w:rFonts w:ascii="Times New Roman" w:hAnsi="Times New Roman" w:cs="Times New Roman"/>
          <w:sz w:val="24"/>
          <w:szCs w:val="24"/>
        </w:rPr>
        <w:t>sexualidad, que generalmente se cree que en la Edad Media fue muy represiva,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77B5">
        <w:rPr>
          <w:rFonts w:ascii="Times New Roman" w:hAnsi="Times New Roman" w:cs="Times New Roman"/>
          <w:sz w:val="24"/>
          <w:szCs w:val="24"/>
        </w:rPr>
        <w:t>en realidad vivió su peor período desde el siglo XV en adelante… ¡y me vienen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77B5">
        <w:rPr>
          <w:rFonts w:ascii="Times New Roman" w:hAnsi="Times New Roman" w:cs="Times New Roman"/>
          <w:sz w:val="24"/>
          <w:szCs w:val="24"/>
        </w:rPr>
        <w:t>decir que ser medieval es ser retrógrado!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5A8" w:rsidRDefault="00E965A8" w:rsidP="009777B5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E965A8" w:rsidRDefault="009777B5" w:rsidP="009777B5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9777B5">
        <w:rPr>
          <w:rFonts w:ascii="Times New Roman" w:hAnsi="Times New Roman" w:cs="Times New Roman"/>
          <w:sz w:val="24"/>
          <w:szCs w:val="24"/>
        </w:rPr>
        <w:lastRenderedPageBreak/>
        <w:t>7. En consecuencia, si quiere ofender a alguien, por favor hágale un favor a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77B5">
        <w:rPr>
          <w:rFonts w:ascii="Times New Roman" w:hAnsi="Times New Roman" w:cs="Times New Roman"/>
          <w:sz w:val="24"/>
          <w:szCs w:val="24"/>
        </w:rPr>
        <w:t>cultura básica y tómese la molestia de buscar en el Diccionario de la Real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77B5">
        <w:rPr>
          <w:rFonts w:ascii="Times New Roman" w:hAnsi="Times New Roman" w:cs="Times New Roman"/>
          <w:sz w:val="24"/>
          <w:szCs w:val="24"/>
        </w:rPr>
        <w:t>Academia Española (RAE) otro término, porque de los prehistóricos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77B5">
        <w:rPr>
          <w:rFonts w:ascii="Times New Roman" w:hAnsi="Times New Roman" w:cs="Times New Roman"/>
          <w:sz w:val="24"/>
          <w:szCs w:val="24"/>
        </w:rPr>
        <w:t>medievales mucho tenemos que aprender y respetar. Además, le hará un favor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77B5">
        <w:rPr>
          <w:rFonts w:ascii="Times New Roman" w:hAnsi="Times New Roman" w:cs="Times New Roman"/>
          <w:sz w:val="24"/>
          <w:szCs w:val="24"/>
        </w:rPr>
        <w:t>a su vocabulario y condición de civilizado".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5A8" w:rsidRDefault="00E965A8" w:rsidP="009777B5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9777B5" w:rsidRDefault="009777B5" w:rsidP="00E965A8">
      <w:pPr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9777B5">
        <w:rPr>
          <w:rFonts w:ascii="Times New Roman" w:hAnsi="Times New Roman" w:cs="Times New Roman"/>
          <w:sz w:val="24"/>
          <w:szCs w:val="24"/>
        </w:rPr>
        <w:t>Marcela Cubillos</w:t>
      </w:r>
      <w:r w:rsidR="009E7473">
        <w:rPr>
          <w:rFonts w:ascii="Times New Roman" w:hAnsi="Times New Roman" w:cs="Times New Roman"/>
          <w:sz w:val="24"/>
          <w:szCs w:val="24"/>
        </w:rPr>
        <w:t xml:space="preserve"> Poblete</w:t>
      </w:r>
      <w:r w:rsidRPr="009777B5">
        <w:rPr>
          <w:rFonts w:ascii="Times New Roman" w:hAnsi="Times New Roman" w:cs="Times New Roman"/>
          <w:sz w:val="24"/>
          <w:szCs w:val="24"/>
        </w:rPr>
        <w:t>, Prehistórico y medieval en www.elpost.cl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5A8" w:rsidRDefault="00E965A8" w:rsidP="00E965A8">
      <w:pPr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E7473" w:rsidRPr="009E7473" w:rsidRDefault="009E7473" w:rsidP="009E7473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9E7473"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7473">
        <w:rPr>
          <w:rFonts w:ascii="Times New Roman" w:hAnsi="Times New Roman" w:cs="Times New Roman"/>
          <w:sz w:val="24"/>
          <w:szCs w:val="24"/>
        </w:rPr>
        <w:t>Responde las siguiente</w:t>
      </w:r>
      <w:r w:rsidR="00974317">
        <w:rPr>
          <w:rFonts w:ascii="Times New Roman" w:hAnsi="Times New Roman" w:cs="Times New Roman"/>
          <w:sz w:val="24"/>
          <w:szCs w:val="24"/>
        </w:rPr>
        <w:t>s preguntas basándote exclusivamente en los datos aportados por el texto</w:t>
      </w:r>
      <w:r w:rsidRPr="009E7473">
        <w:rPr>
          <w:rFonts w:ascii="Times New Roman" w:hAnsi="Times New Roman" w:cs="Times New Roman"/>
          <w:sz w:val="24"/>
          <w:szCs w:val="24"/>
        </w:rPr>
        <w:t>.</w:t>
      </w:r>
    </w:p>
    <w:p w:rsidR="009E7473" w:rsidRPr="009E7473" w:rsidRDefault="009E7473" w:rsidP="009E747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E7473" w:rsidRDefault="009E7473" w:rsidP="009E7473">
      <w:pPr>
        <w:ind w:left="360"/>
        <w:rPr>
          <w:rFonts w:ascii="Times New Roman" w:hAnsi="Times New Roman" w:cs="Times New Roman"/>
          <w:sz w:val="24"/>
          <w:szCs w:val="24"/>
        </w:rPr>
      </w:pPr>
      <w:r w:rsidRPr="009E7473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¿Qué tipo de texto acabas de leer y a qué género corresponde?</w:t>
      </w:r>
    </w:p>
    <w:p w:rsidR="00974317" w:rsidRDefault="00974317" w:rsidP="009E747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74317" w:rsidRDefault="00974317" w:rsidP="009E747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¿Qué características posee la emisora del texto?</w:t>
      </w:r>
    </w:p>
    <w:p w:rsidR="00974317" w:rsidRDefault="00974317" w:rsidP="009E747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74317" w:rsidRDefault="00974317" w:rsidP="009E747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¿A qué tipo de público está dirigido el texto?</w:t>
      </w:r>
    </w:p>
    <w:p w:rsidR="00974317" w:rsidRDefault="00974317" w:rsidP="009E747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74317" w:rsidRDefault="00974317" w:rsidP="009E747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De acuerdo a los que pueda inferir, ¿cuál es el punto de vista que presenta la emisora del texto?</w:t>
      </w:r>
    </w:p>
    <w:p w:rsidR="00974317" w:rsidRDefault="00974317" w:rsidP="009E747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74317" w:rsidRDefault="00974317" w:rsidP="009E747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¿Estás de acuerdo con el punto de vista que presenta la emisora del texto? ¿Por qué?</w:t>
      </w:r>
    </w:p>
    <w:p w:rsidR="00974317" w:rsidRDefault="00974317" w:rsidP="009E747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74317" w:rsidRDefault="00974317" w:rsidP="009E747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 asigne un sinónimo, que usted conozca, a las palabras destacadas en amarillo:</w:t>
      </w:r>
    </w:p>
    <w:p w:rsidR="00974317" w:rsidRDefault="00974317" w:rsidP="009E747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anticuario:</w:t>
      </w:r>
    </w:p>
    <w:p w:rsidR="00974317" w:rsidRDefault="00974317" w:rsidP="009E747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erudito:</w:t>
      </w:r>
    </w:p>
    <w:p w:rsidR="00974317" w:rsidRDefault="00974317" w:rsidP="009E747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subestimó: </w:t>
      </w:r>
    </w:p>
    <w:p w:rsidR="00974317" w:rsidRPr="009E7473" w:rsidRDefault="00974317" w:rsidP="009E747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aristas:   </w:t>
      </w:r>
    </w:p>
    <w:p w:rsidR="009E7473" w:rsidRPr="009E7473" w:rsidRDefault="009E7473" w:rsidP="009E7473">
      <w:pPr>
        <w:ind w:left="360"/>
      </w:pPr>
      <w:r>
        <w:t xml:space="preserve"> </w:t>
      </w:r>
    </w:p>
    <w:p w:rsidR="009E7473" w:rsidRDefault="00974317" w:rsidP="00E965A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Responda las preguntas de selección múltiple y determine cuál es la habilidad que debe emplear en ca</w:t>
      </w:r>
      <w:r w:rsidR="00887131">
        <w:rPr>
          <w:rFonts w:ascii="Times New Roman" w:hAnsi="Times New Roman" w:cs="Times New Roman"/>
          <w:sz w:val="24"/>
          <w:szCs w:val="24"/>
        </w:rPr>
        <w:t>da una de ellas.</w:t>
      </w:r>
    </w:p>
    <w:p w:rsidR="00887131" w:rsidRDefault="00887131" w:rsidP="00E965A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887131" w:rsidRDefault="00887131" w:rsidP="00887131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>
            <wp:extent cx="5241716" cy="2321626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6015" cy="232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5A8" w:rsidRPr="00E965A8" w:rsidRDefault="00E965A8" w:rsidP="00E965A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E965A8">
        <w:rPr>
          <w:rFonts w:ascii="Times New Roman" w:hAnsi="Times New Roman" w:cs="Times New Roman"/>
          <w:sz w:val="24"/>
          <w:szCs w:val="24"/>
        </w:rPr>
        <w:lastRenderedPageBreak/>
        <w:t>51. ACTUALIZADO</w:t>
      </w:r>
    </w:p>
    <w:p w:rsidR="00E965A8" w:rsidRPr="00E965A8" w:rsidRDefault="00E965A8" w:rsidP="00E965A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E965A8">
        <w:rPr>
          <w:rFonts w:ascii="Times New Roman" w:hAnsi="Times New Roman" w:cs="Times New Roman"/>
          <w:sz w:val="24"/>
          <w:szCs w:val="24"/>
        </w:rPr>
        <w:t>A) vigente</w:t>
      </w:r>
    </w:p>
    <w:p w:rsidR="00E965A8" w:rsidRPr="00E965A8" w:rsidRDefault="00E965A8" w:rsidP="00E965A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E965A8">
        <w:rPr>
          <w:rFonts w:ascii="Times New Roman" w:hAnsi="Times New Roman" w:cs="Times New Roman"/>
          <w:sz w:val="24"/>
          <w:szCs w:val="24"/>
        </w:rPr>
        <w:t>B) modificado</w:t>
      </w:r>
    </w:p>
    <w:p w:rsidR="00E965A8" w:rsidRPr="00E965A8" w:rsidRDefault="00E965A8" w:rsidP="00E965A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E965A8">
        <w:rPr>
          <w:rFonts w:ascii="Times New Roman" w:hAnsi="Times New Roman" w:cs="Times New Roman"/>
          <w:sz w:val="24"/>
          <w:szCs w:val="24"/>
        </w:rPr>
        <w:t>C) recobrado</w:t>
      </w:r>
    </w:p>
    <w:p w:rsidR="00E965A8" w:rsidRPr="00E965A8" w:rsidRDefault="00E965A8" w:rsidP="00E965A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E965A8">
        <w:rPr>
          <w:rFonts w:ascii="Times New Roman" w:hAnsi="Times New Roman" w:cs="Times New Roman"/>
          <w:sz w:val="24"/>
          <w:szCs w:val="24"/>
        </w:rPr>
        <w:t>D) adaptado</w:t>
      </w:r>
    </w:p>
    <w:p w:rsidR="00E965A8" w:rsidRDefault="00E965A8" w:rsidP="00E965A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E965A8">
        <w:rPr>
          <w:rFonts w:ascii="Times New Roman" w:hAnsi="Times New Roman" w:cs="Times New Roman"/>
          <w:sz w:val="24"/>
          <w:szCs w:val="24"/>
        </w:rPr>
        <w:t>E) estructurado</w:t>
      </w:r>
    </w:p>
    <w:p w:rsidR="00E965A8" w:rsidRDefault="00E965A8" w:rsidP="00E965A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E965A8" w:rsidRPr="00E965A8" w:rsidRDefault="00E965A8" w:rsidP="00E965A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E965A8">
        <w:rPr>
          <w:rFonts w:ascii="Times New Roman" w:hAnsi="Times New Roman" w:cs="Times New Roman"/>
          <w:sz w:val="24"/>
          <w:szCs w:val="24"/>
        </w:rPr>
        <w:t>52. ¿Cuál es el sentido de la palabra CONVICCIÓN en el contexto del tercer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65A8">
        <w:rPr>
          <w:rFonts w:ascii="Times New Roman" w:hAnsi="Times New Roman" w:cs="Times New Roman"/>
          <w:sz w:val="24"/>
          <w:szCs w:val="24"/>
        </w:rPr>
        <w:t>párrafo del texto leído?</w:t>
      </w:r>
    </w:p>
    <w:p w:rsidR="00E965A8" w:rsidRPr="00E965A8" w:rsidRDefault="00E965A8" w:rsidP="00E965A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E965A8">
        <w:rPr>
          <w:rFonts w:ascii="Times New Roman" w:hAnsi="Times New Roman" w:cs="Times New Roman"/>
          <w:sz w:val="24"/>
          <w:szCs w:val="24"/>
        </w:rPr>
        <w:t>A) EVIDENCIA, porque para algunos chilenos hay pruebas concretas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65A8">
        <w:rPr>
          <w:rFonts w:ascii="Times New Roman" w:hAnsi="Times New Roman" w:cs="Times New Roman"/>
          <w:sz w:val="24"/>
          <w:szCs w:val="24"/>
        </w:rPr>
        <w:t>señalan que la Historia no cambia.</w:t>
      </w:r>
    </w:p>
    <w:p w:rsidR="00E965A8" w:rsidRPr="00E965A8" w:rsidRDefault="00E965A8" w:rsidP="00E965A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E965A8">
        <w:rPr>
          <w:rFonts w:ascii="Times New Roman" w:hAnsi="Times New Roman" w:cs="Times New Roman"/>
          <w:sz w:val="24"/>
          <w:szCs w:val="24"/>
        </w:rPr>
        <w:t>B) SENSACIÓN, porque muchos chilenos sienten que los procesos históricos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65A8">
        <w:rPr>
          <w:rFonts w:ascii="Times New Roman" w:hAnsi="Times New Roman" w:cs="Times New Roman"/>
          <w:sz w:val="24"/>
          <w:szCs w:val="24"/>
        </w:rPr>
        <w:t>son invariables a través del tiempo.</w:t>
      </w:r>
    </w:p>
    <w:p w:rsidR="00E965A8" w:rsidRPr="00E965A8" w:rsidRDefault="00E965A8" w:rsidP="00E965A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E965A8">
        <w:rPr>
          <w:rFonts w:ascii="Times New Roman" w:hAnsi="Times New Roman" w:cs="Times New Roman"/>
          <w:sz w:val="24"/>
          <w:szCs w:val="24"/>
        </w:rPr>
        <w:t>C) APRECIACIÓN, porque muchos estudiosos aseguran que la Historia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65A8">
        <w:rPr>
          <w:rFonts w:ascii="Times New Roman" w:hAnsi="Times New Roman" w:cs="Times New Roman"/>
          <w:sz w:val="24"/>
          <w:szCs w:val="24"/>
        </w:rPr>
        <w:t>admite grandes cambios.</w:t>
      </w:r>
    </w:p>
    <w:p w:rsidR="00E965A8" w:rsidRPr="00E965A8" w:rsidRDefault="00E965A8" w:rsidP="00E965A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E965A8">
        <w:rPr>
          <w:rFonts w:ascii="Times New Roman" w:hAnsi="Times New Roman" w:cs="Times New Roman"/>
          <w:sz w:val="24"/>
          <w:szCs w:val="24"/>
        </w:rPr>
        <w:t>D) CERTEZA, porque muchas personas en Chile perciben la Historia de forma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65A8">
        <w:rPr>
          <w:rFonts w:ascii="Times New Roman" w:hAnsi="Times New Roman" w:cs="Times New Roman"/>
          <w:sz w:val="24"/>
          <w:szCs w:val="24"/>
        </w:rPr>
        <w:t>rígida y sin mayores cambios.</w:t>
      </w:r>
    </w:p>
    <w:p w:rsidR="00E965A8" w:rsidRPr="00E965A8" w:rsidRDefault="00E965A8" w:rsidP="00E965A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E965A8">
        <w:rPr>
          <w:rFonts w:ascii="Times New Roman" w:hAnsi="Times New Roman" w:cs="Times New Roman"/>
          <w:sz w:val="24"/>
          <w:szCs w:val="24"/>
        </w:rPr>
        <w:t>E) CONSIDERACIÓN, porque es una idea que tienen muchos chilenos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65A8">
        <w:rPr>
          <w:rFonts w:ascii="Times New Roman" w:hAnsi="Times New Roman" w:cs="Times New Roman"/>
          <w:sz w:val="24"/>
          <w:szCs w:val="24"/>
        </w:rPr>
        <w:t>desconocen el trasfondo histórico.</w:t>
      </w:r>
    </w:p>
    <w:p w:rsidR="00E965A8" w:rsidRDefault="00E965A8" w:rsidP="00E965A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E965A8" w:rsidRPr="00E965A8" w:rsidRDefault="00E965A8" w:rsidP="00E965A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E965A8">
        <w:rPr>
          <w:rFonts w:ascii="Times New Roman" w:hAnsi="Times New Roman" w:cs="Times New Roman"/>
          <w:sz w:val="24"/>
          <w:szCs w:val="24"/>
        </w:rPr>
        <w:t>53. ATREVIÓ</w:t>
      </w:r>
    </w:p>
    <w:p w:rsidR="00E965A8" w:rsidRPr="00E965A8" w:rsidRDefault="00E965A8" w:rsidP="00E965A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E965A8">
        <w:rPr>
          <w:rFonts w:ascii="Times New Roman" w:hAnsi="Times New Roman" w:cs="Times New Roman"/>
          <w:sz w:val="24"/>
          <w:szCs w:val="24"/>
        </w:rPr>
        <w:t>A) aprontó</w:t>
      </w:r>
    </w:p>
    <w:p w:rsidR="00E965A8" w:rsidRPr="00E965A8" w:rsidRDefault="00E965A8" w:rsidP="00E965A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E965A8">
        <w:rPr>
          <w:rFonts w:ascii="Times New Roman" w:hAnsi="Times New Roman" w:cs="Times New Roman"/>
          <w:sz w:val="24"/>
          <w:szCs w:val="24"/>
        </w:rPr>
        <w:t>B) lanzó</w:t>
      </w:r>
    </w:p>
    <w:p w:rsidR="00E965A8" w:rsidRPr="00E965A8" w:rsidRDefault="00E965A8" w:rsidP="00E965A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E965A8">
        <w:rPr>
          <w:rFonts w:ascii="Times New Roman" w:hAnsi="Times New Roman" w:cs="Times New Roman"/>
          <w:sz w:val="24"/>
          <w:szCs w:val="24"/>
        </w:rPr>
        <w:t>C) aventuró</w:t>
      </w:r>
    </w:p>
    <w:p w:rsidR="00E965A8" w:rsidRPr="00E965A8" w:rsidRDefault="00E965A8" w:rsidP="00E965A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E965A8">
        <w:rPr>
          <w:rFonts w:ascii="Times New Roman" w:hAnsi="Times New Roman" w:cs="Times New Roman"/>
          <w:sz w:val="24"/>
          <w:szCs w:val="24"/>
        </w:rPr>
        <w:t>D) inclinó</w:t>
      </w:r>
    </w:p>
    <w:p w:rsidR="00E965A8" w:rsidRPr="00E965A8" w:rsidRDefault="00E965A8" w:rsidP="00E965A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E965A8">
        <w:rPr>
          <w:rFonts w:ascii="Times New Roman" w:hAnsi="Times New Roman" w:cs="Times New Roman"/>
          <w:sz w:val="24"/>
          <w:szCs w:val="24"/>
        </w:rPr>
        <w:t>E) preparó</w:t>
      </w:r>
    </w:p>
    <w:p w:rsidR="00E965A8" w:rsidRDefault="00E965A8" w:rsidP="0088713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965A8" w:rsidRPr="00E965A8" w:rsidRDefault="00E965A8" w:rsidP="00E965A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E965A8">
        <w:rPr>
          <w:rFonts w:ascii="Times New Roman" w:hAnsi="Times New Roman" w:cs="Times New Roman"/>
          <w:sz w:val="24"/>
          <w:szCs w:val="24"/>
        </w:rPr>
        <w:t>54. ¿Cuál es el sentido del término POSTURA en el contexto del cuarto párrafo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65A8">
        <w:rPr>
          <w:rFonts w:ascii="Times New Roman" w:hAnsi="Times New Roman" w:cs="Times New Roman"/>
          <w:sz w:val="24"/>
          <w:szCs w:val="24"/>
        </w:rPr>
        <w:t>texto leído?</w:t>
      </w:r>
    </w:p>
    <w:p w:rsidR="00E965A8" w:rsidRPr="00E965A8" w:rsidRDefault="00E965A8" w:rsidP="00E965A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E965A8">
        <w:rPr>
          <w:rFonts w:ascii="Times New Roman" w:hAnsi="Times New Roman" w:cs="Times New Roman"/>
          <w:sz w:val="24"/>
          <w:szCs w:val="24"/>
        </w:rPr>
        <w:t>A) ACTITUD, porque es la disposición histórica que asume el siglo XIX frente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65A8">
        <w:rPr>
          <w:rFonts w:ascii="Times New Roman" w:hAnsi="Times New Roman" w:cs="Times New Roman"/>
          <w:sz w:val="24"/>
          <w:szCs w:val="24"/>
        </w:rPr>
        <w:t>pasado remoto.</w:t>
      </w:r>
    </w:p>
    <w:p w:rsidR="00E965A8" w:rsidRPr="00E965A8" w:rsidRDefault="00E965A8" w:rsidP="00E965A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E965A8">
        <w:rPr>
          <w:rFonts w:ascii="Times New Roman" w:hAnsi="Times New Roman" w:cs="Times New Roman"/>
          <w:sz w:val="24"/>
          <w:szCs w:val="24"/>
        </w:rPr>
        <w:t>B) FORMA, porque es la manera de estudiar el pasado que tiene el intelectual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65A8">
        <w:rPr>
          <w:rFonts w:ascii="Times New Roman" w:hAnsi="Times New Roman" w:cs="Times New Roman"/>
          <w:sz w:val="24"/>
          <w:szCs w:val="24"/>
        </w:rPr>
        <w:t>del siglo XIX.</w:t>
      </w:r>
    </w:p>
    <w:p w:rsidR="00E965A8" w:rsidRPr="00E965A8" w:rsidRDefault="00E965A8" w:rsidP="00E965A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E965A8">
        <w:rPr>
          <w:rFonts w:ascii="Times New Roman" w:hAnsi="Times New Roman" w:cs="Times New Roman"/>
          <w:sz w:val="24"/>
          <w:szCs w:val="24"/>
        </w:rPr>
        <w:t>C) PERSONALIDAD, porque es el comportamiento que el hombre adquiere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65A8">
        <w:rPr>
          <w:rFonts w:ascii="Times New Roman" w:hAnsi="Times New Roman" w:cs="Times New Roman"/>
          <w:sz w:val="24"/>
          <w:szCs w:val="24"/>
        </w:rPr>
        <w:t>ante el pasado, en el siglo XIX.</w:t>
      </w:r>
    </w:p>
    <w:p w:rsidR="00E965A8" w:rsidRPr="00E965A8" w:rsidRDefault="00E965A8" w:rsidP="00E965A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E965A8">
        <w:rPr>
          <w:rFonts w:ascii="Times New Roman" w:hAnsi="Times New Roman" w:cs="Times New Roman"/>
          <w:sz w:val="24"/>
          <w:szCs w:val="24"/>
        </w:rPr>
        <w:t>D) ACCIÓN, porque corresponde al actuar del hombre ante el pasado remoto,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65A8">
        <w:rPr>
          <w:rFonts w:ascii="Times New Roman" w:hAnsi="Times New Roman" w:cs="Times New Roman"/>
          <w:sz w:val="24"/>
          <w:szCs w:val="24"/>
        </w:rPr>
        <w:t>en el siglo XIX.</w:t>
      </w:r>
    </w:p>
    <w:p w:rsidR="00E965A8" w:rsidRDefault="00E965A8" w:rsidP="00E965A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E965A8">
        <w:rPr>
          <w:rFonts w:ascii="Times New Roman" w:hAnsi="Times New Roman" w:cs="Times New Roman"/>
          <w:sz w:val="24"/>
          <w:szCs w:val="24"/>
        </w:rPr>
        <w:t>E) CONDICIÓN, porque es la visión que el hombre del siglo XIX posee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65A8">
        <w:rPr>
          <w:rFonts w:ascii="Times New Roman" w:hAnsi="Times New Roman" w:cs="Times New Roman"/>
          <w:sz w:val="24"/>
          <w:szCs w:val="24"/>
        </w:rPr>
        <w:t>historia pasada.</w:t>
      </w:r>
    </w:p>
    <w:p w:rsidR="00E965A8" w:rsidRDefault="00E965A8" w:rsidP="00E965A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887131" w:rsidRDefault="00887131" w:rsidP="00E965A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887131" w:rsidRDefault="00887131" w:rsidP="00E965A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887131" w:rsidRDefault="00887131" w:rsidP="00E965A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887131" w:rsidRDefault="00887131" w:rsidP="00E965A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E965A8" w:rsidRPr="00E965A8" w:rsidRDefault="00E965A8" w:rsidP="00E965A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E965A8">
        <w:rPr>
          <w:rFonts w:ascii="Times New Roman" w:hAnsi="Times New Roman" w:cs="Times New Roman"/>
          <w:sz w:val="24"/>
          <w:szCs w:val="24"/>
        </w:rPr>
        <w:lastRenderedPageBreak/>
        <w:t>55.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65A8">
        <w:rPr>
          <w:rFonts w:ascii="Times New Roman" w:hAnsi="Times New Roman" w:cs="Times New Roman"/>
          <w:sz w:val="24"/>
          <w:szCs w:val="24"/>
        </w:rPr>
        <w:t>Según el texto, entre los aportes de la Edad Media a la época actual destaca la</w:t>
      </w:r>
    </w:p>
    <w:p w:rsidR="00E965A8" w:rsidRPr="00E965A8" w:rsidRDefault="00E965A8" w:rsidP="00E965A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E965A8">
        <w:rPr>
          <w:rFonts w:ascii="Times New Roman" w:hAnsi="Times New Roman" w:cs="Times New Roman"/>
          <w:sz w:val="24"/>
          <w:szCs w:val="24"/>
        </w:rPr>
        <w:t>A) celebración de carnavales religiosos.</w:t>
      </w:r>
    </w:p>
    <w:p w:rsidR="00E965A8" w:rsidRPr="00E965A8" w:rsidRDefault="00E965A8" w:rsidP="00E965A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E965A8">
        <w:rPr>
          <w:rFonts w:ascii="Times New Roman" w:hAnsi="Times New Roman" w:cs="Times New Roman"/>
          <w:sz w:val="24"/>
          <w:szCs w:val="24"/>
        </w:rPr>
        <w:t>B) creación de la música polifónica.</w:t>
      </w:r>
    </w:p>
    <w:p w:rsidR="00E965A8" w:rsidRPr="00E965A8" w:rsidRDefault="00E965A8" w:rsidP="00E965A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E965A8">
        <w:rPr>
          <w:rFonts w:ascii="Times New Roman" w:hAnsi="Times New Roman" w:cs="Times New Roman"/>
          <w:sz w:val="24"/>
          <w:szCs w:val="24"/>
        </w:rPr>
        <w:t>C) construcción de las primeras catedrales.</w:t>
      </w:r>
    </w:p>
    <w:p w:rsidR="00E965A8" w:rsidRPr="00E965A8" w:rsidRDefault="00E965A8" w:rsidP="00E965A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E965A8">
        <w:rPr>
          <w:rFonts w:ascii="Times New Roman" w:hAnsi="Times New Roman" w:cs="Times New Roman"/>
          <w:sz w:val="24"/>
          <w:szCs w:val="24"/>
        </w:rPr>
        <w:t>D) conmemoración de fechas especiales.</w:t>
      </w:r>
    </w:p>
    <w:p w:rsidR="00E965A8" w:rsidRDefault="00E965A8" w:rsidP="00E965A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E965A8">
        <w:rPr>
          <w:rFonts w:ascii="Times New Roman" w:hAnsi="Times New Roman" w:cs="Times New Roman"/>
          <w:sz w:val="24"/>
          <w:szCs w:val="24"/>
        </w:rPr>
        <w:t>E) rectificación de la sexualidad.</w:t>
      </w:r>
    </w:p>
    <w:p w:rsidR="00E965A8" w:rsidRDefault="00E965A8" w:rsidP="00E965A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E965A8" w:rsidRDefault="00E965A8" w:rsidP="00E965A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E965A8">
        <w:rPr>
          <w:rFonts w:ascii="Times New Roman" w:hAnsi="Times New Roman" w:cs="Times New Roman"/>
          <w:sz w:val="24"/>
          <w:szCs w:val="24"/>
        </w:rPr>
        <w:t>56. ¿Qué relación se establece entre el primer y segundo párrafos?</w:t>
      </w:r>
    </w:p>
    <w:tbl>
      <w:tblPr>
        <w:tblStyle w:val="Tablaconcuadrcula"/>
        <w:tblW w:w="0" w:type="auto"/>
        <w:tblInd w:w="360" w:type="dxa"/>
        <w:tblLook w:val="04A0"/>
      </w:tblPr>
      <w:tblGrid>
        <w:gridCol w:w="470"/>
        <w:gridCol w:w="3814"/>
        <w:gridCol w:w="4410"/>
      </w:tblGrid>
      <w:tr w:rsidR="00E965A8" w:rsidTr="00E965A8">
        <w:tc>
          <w:tcPr>
            <w:tcW w:w="470" w:type="dxa"/>
          </w:tcPr>
          <w:p w:rsidR="00E965A8" w:rsidRDefault="00E965A8" w:rsidP="00E9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</w:tcPr>
          <w:p w:rsidR="00E965A8" w:rsidRDefault="00E965A8" w:rsidP="00E9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5A8">
              <w:rPr>
                <w:rFonts w:ascii="Times New Roman" w:hAnsi="Times New Roman" w:cs="Times New Roman"/>
                <w:sz w:val="24"/>
                <w:szCs w:val="24"/>
              </w:rPr>
              <w:t>En el primer párrafo</w:t>
            </w:r>
          </w:p>
        </w:tc>
        <w:tc>
          <w:tcPr>
            <w:tcW w:w="4410" w:type="dxa"/>
          </w:tcPr>
          <w:p w:rsidR="00E965A8" w:rsidRDefault="00E965A8" w:rsidP="00E9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5A8">
              <w:rPr>
                <w:rFonts w:ascii="Times New Roman" w:hAnsi="Times New Roman" w:cs="Times New Roman"/>
                <w:sz w:val="24"/>
                <w:szCs w:val="24"/>
              </w:rPr>
              <w:t>En el segundo párrafo</w:t>
            </w:r>
          </w:p>
        </w:tc>
      </w:tr>
      <w:tr w:rsidR="00E965A8" w:rsidTr="00E965A8">
        <w:tc>
          <w:tcPr>
            <w:tcW w:w="470" w:type="dxa"/>
          </w:tcPr>
          <w:p w:rsidR="00E965A8" w:rsidRDefault="00E965A8" w:rsidP="00E9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3814" w:type="dxa"/>
          </w:tcPr>
          <w:p w:rsidR="00E965A8" w:rsidRPr="00E965A8" w:rsidRDefault="00E965A8" w:rsidP="00E9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5A8">
              <w:rPr>
                <w:rFonts w:ascii="Times New Roman" w:hAnsi="Times New Roman" w:cs="Times New Roman"/>
                <w:sz w:val="24"/>
                <w:szCs w:val="24"/>
              </w:rPr>
              <w:t>se plantea el mal uso de los</w:t>
            </w:r>
          </w:p>
          <w:p w:rsidR="00E965A8" w:rsidRDefault="00E965A8" w:rsidP="00E9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5A8">
              <w:rPr>
                <w:rFonts w:ascii="Times New Roman" w:hAnsi="Times New Roman" w:cs="Times New Roman"/>
                <w:sz w:val="24"/>
                <w:szCs w:val="24"/>
              </w:rPr>
              <w:t>términos prehistórico y medieval;</w:t>
            </w:r>
          </w:p>
        </w:tc>
        <w:tc>
          <w:tcPr>
            <w:tcW w:w="4410" w:type="dxa"/>
          </w:tcPr>
          <w:p w:rsidR="00E965A8" w:rsidRDefault="00E965A8" w:rsidP="00E9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5A8">
              <w:rPr>
                <w:rFonts w:ascii="Times New Roman" w:hAnsi="Times New Roman" w:cs="Times New Roman"/>
                <w:sz w:val="24"/>
                <w:szCs w:val="24"/>
              </w:rPr>
              <w:t xml:space="preserve">se </w:t>
            </w:r>
            <w:r w:rsidR="009E7473">
              <w:rPr>
                <w:rFonts w:ascii="Times New Roman" w:hAnsi="Times New Roman" w:cs="Times New Roman"/>
                <w:sz w:val="24"/>
                <w:szCs w:val="24"/>
              </w:rPr>
              <w:t xml:space="preserve">explica que el mal uso de estos </w:t>
            </w:r>
            <w:r w:rsidRPr="00E965A8">
              <w:rPr>
                <w:rFonts w:ascii="Times New Roman" w:hAnsi="Times New Roman" w:cs="Times New Roman"/>
                <w:sz w:val="24"/>
                <w:szCs w:val="24"/>
              </w:rPr>
              <w:t>térmi</w:t>
            </w:r>
            <w:r w:rsidR="009E7473">
              <w:rPr>
                <w:rFonts w:ascii="Times New Roman" w:hAnsi="Times New Roman" w:cs="Times New Roman"/>
                <w:sz w:val="24"/>
                <w:szCs w:val="24"/>
              </w:rPr>
              <w:t xml:space="preserve">nos se debe al desinterés de la </w:t>
            </w:r>
            <w:r w:rsidRPr="00E965A8">
              <w:rPr>
                <w:rFonts w:ascii="Times New Roman" w:hAnsi="Times New Roman" w:cs="Times New Roman"/>
                <w:sz w:val="24"/>
                <w:szCs w:val="24"/>
              </w:rPr>
              <w:t>sociedad por comprender la historia.</w:t>
            </w:r>
          </w:p>
        </w:tc>
      </w:tr>
      <w:tr w:rsidR="00E965A8" w:rsidTr="00E965A8">
        <w:tc>
          <w:tcPr>
            <w:tcW w:w="470" w:type="dxa"/>
          </w:tcPr>
          <w:p w:rsidR="00E965A8" w:rsidRDefault="00E965A8" w:rsidP="00E9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3814" w:type="dxa"/>
          </w:tcPr>
          <w:p w:rsidR="00E965A8" w:rsidRPr="00E965A8" w:rsidRDefault="00E965A8" w:rsidP="00E9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5A8">
              <w:rPr>
                <w:rFonts w:ascii="Times New Roman" w:hAnsi="Times New Roman" w:cs="Times New Roman"/>
                <w:sz w:val="24"/>
                <w:szCs w:val="24"/>
              </w:rPr>
              <w:t>se menciona la utilización incorrecta</w:t>
            </w:r>
          </w:p>
          <w:p w:rsidR="00E965A8" w:rsidRDefault="00E965A8" w:rsidP="00E9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5A8">
              <w:rPr>
                <w:rFonts w:ascii="Times New Roman" w:hAnsi="Times New Roman" w:cs="Times New Roman"/>
                <w:sz w:val="24"/>
                <w:szCs w:val="24"/>
              </w:rPr>
              <w:t>de algunos términos históricos;</w:t>
            </w:r>
          </w:p>
        </w:tc>
        <w:tc>
          <w:tcPr>
            <w:tcW w:w="4410" w:type="dxa"/>
          </w:tcPr>
          <w:p w:rsidR="00E965A8" w:rsidRDefault="00E965A8" w:rsidP="00E9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5A8">
              <w:rPr>
                <w:rFonts w:ascii="Times New Roman" w:hAnsi="Times New Roman" w:cs="Times New Roman"/>
                <w:sz w:val="24"/>
                <w:szCs w:val="24"/>
              </w:rPr>
              <w:t>se describe cómo la historiografía</w:t>
            </w:r>
            <w:r w:rsidR="009E7473">
              <w:rPr>
                <w:rFonts w:ascii="Times New Roman" w:hAnsi="Times New Roman" w:cs="Times New Roman"/>
                <w:sz w:val="24"/>
                <w:szCs w:val="24"/>
              </w:rPr>
              <w:t xml:space="preserve"> ha influido en la utilización </w:t>
            </w:r>
            <w:r w:rsidRPr="00E965A8">
              <w:rPr>
                <w:rFonts w:ascii="Times New Roman" w:hAnsi="Times New Roman" w:cs="Times New Roman"/>
                <w:sz w:val="24"/>
                <w:szCs w:val="24"/>
              </w:rPr>
              <w:t>incorrecta de los términos históricos.</w:t>
            </w:r>
          </w:p>
        </w:tc>
      </w:tr>
      <w:tr w:rsidR="00E965A8" w:rsidTr="00E965A8">
        <w:tc>
          <w:tcPr>
            <w:tcW w:w="470" w:type="dxa"/>
          </w:tcPr>
          <w:p w:rsidR="00E965A8" w:rsidRDefault="00E965A8" w:rsidP="00E9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3814" w:type="dxa"/>
          </w:tcPr>
          <w:p w:rsidR="00E965A8" w:rsidRPr="00E965A8" w:rsidRDefault="00E965A8" w:rsidP="00E9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5A8">
              <w:rPr>
                <w:rFonts w:ascii="Times New Roman" w:hAnsi="Times New Roman" w:cs="Times New Roman"/>
                <w:sz w:val="24"/>
                <w:szCs w:val="24"/>
              </w:rPr>
              <w:t>se enuncia el mal uso de los</w:t>
            </w:r>
          </w:p>
          <w:p w:rsidR="00E965A8" w:rsidRDefault="00E965A8" w:rsidP="00E9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5A8">
              <w:rPr>
                <w:rFonts w:ascii="Times New Roman" w:hAnsi="Times New Roman" w:cs="Times New Roman"/>
                <w:sz w:val="24"/>
                <w:szCs w:val="24"/>
              </w:rPr>
              <w:t>términos prehistórico y medieval;</w:t>
            </w:r>
          </w:p>
        </w:tc>
        <w:tc>
          <w:tcPr>
            <w:tcW w:w="4410" w:type="dxa"/>
          </w:tcPr>
          <w:p w:rsidR="00E965A8" w:rsidRDefault="009E7473" w:rsidP="009E7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473">
              <w:rPr>
                <w:rFonts w:ascii="Times New Roman" w:hAnsi="Times New Roman" w:cs="Times New Roman"/>
                <w:sz w:val="24"/>
                <w:szCs w:val="24"/>
              </w:rPr>
              <w:t xml:space="preserve">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precisa que el mal uso de estos </w:t>
            </w:r>
            <w:r w:rsidRPr="009E747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érminos se debe al conocimiento </w:t>
            </w:r>
            <w:r w:rsidRPr="009E7473">
              <w:rPr>
                <w:rFonts w:ascii="Times New Roman" w:hAnsi="Times New Roman" w:cs="Times New Roman"/>
                <w:sz w:val="24"/>
                <w:szCs w:val="24"/>
              </w:rPr>
              <w:t>histórico desactualizado.</w:t>
            </w:r>
          </w:p>
        </w:tc>
      </w:tr>
      <w:tr w:rsidR="00E965A8" w:rsidTr="00E965A8">
        <w:tc>
          <w:tcPr>
            <w:tcW w:w="470" w:type="dxa"/>
          </w:tcPr>
          <w:p w:rsidR="00E965A8" w:rsidRDefault="00E965A8" w:rsidP="00E9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3814" w:type="dxa"/>
          </w:tcPr>
          <w:p w:rsidR="00E965A8" w:rsidRPr="00E965A8" w:rsidRDefault="00E965A8" w:rsidP="00E9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5A8">
              <w:rPr>
                <w:rFonts w:ascii="Times New Roman" w:hAnsi="Times New Roman" w:cs="Times New Roman"/>
                <w:sz w:val="24"/>
                <w:szCs w:val="24"/>
              </w:rPr>
              <w:t>se alude al uso erróneo de términos</w:t>
            </w:r>
          </w:p>
          <w:p w:rsidR="00E965A8" w:rsidRDefault="00E965A8" w:rsidP="00E9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5A8">
              <w:rPr>
                <w:rFonts w:ascii="Times New Roman" w:hAnsi="Times New Roman" w:cs="Times New Roman"/>
                <w:sz w:val="24"/>
                <w:szCs w:val="24"/>
              </w:rPr>
              <w:t>históricos en el ámbito académico;</w:t>
            </w:r>
          </w:p>
        </w:tc>
        <w:tc>
          <w:tcPr>
            <w:tcW w:w="4410" w:type="dxa"/>
          </w:tcPr>
          <w:p w:rsidR="00E965A8" w:rsidRDefault="009E7473" w:rsidP="009E7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473">
              <w:rPr>
                <w:rFonts w:ascii="Times New Roman" w:hAnsi="Times New Roman" w:cs="Times New Roman"/>
                <w:sz w:val="24"/>
                <w:szCs w:val="24"/>
              </w:rPr>
              <w:t>se compara el uso erróneo de estos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términos en el ámbito académico </w:t>
            </w:r>
            <w:r w:rsidRPr="009E7473">
              <w:rPr>
                <w:rFonts w:ascii="Times New Roman" w:hAnsi="Times New Roman" w:cs="Times New Roman"/>
                <w:sz w:val="24"/>
                <w:szCs w:val="24"/>
              </w:rPr>
              <w:t>con el uso erróneo en la vida social.</w:t>
            </w:r>
          </w:p>
        </w:tc>
      </w:tr>
      <w:tr w:rsidR="00E965A8" w:rsidTr="00E965A8">
        <w:tc>
          <w:tcPr>
            <w:tcW w:w="470" w:type="dxa"/>
          </w:tcPr>
          <w:p w:rsidR="00E965A8" w:rsidRDefault="00E965A8" w:rsidP="00E9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3814" w:type="dxa"/>
          </w:tcPr>
          <w:p w:rsidR="00E965A8" w:rsidRPr="00E965A8" w:rsidRDefault="00E965A8" w:rsidP="00E9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5A8">
              <w:rPr>
                <w:rFonts w:ascii="Times New Roman" w:hAnsi="Times New Roman" w:cs="Times New Roman"/>
                <w:sz w:val="24"/>
                <w:szCs w:val="24"/>
              </w:rPr>
              <w:t>se postula la causa del mal uso de</w:t>
            </w:r>
          </w:p>
          <w:p w:rsidR="00E965A8" w:rsidRDefault="00E965A8" w:rsidP="00E9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5A8">
              <w:rPr>
                <w:rFonts w:ascii="Times New Roman" w:hAnsi="Times New Roman" w:cs="Times New Roman"/>
                <w:sz w:val="24"/>
                <w:szCs w:val="24"/>
              </w:rPr>
              <w:t>los términos prehistórico y medieval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410" w:type="dxa"/>
          </w:tcPr>
          <w:p w:rsidR="00E965A8" w:rsidRDefault="009E7473" w:rsidP="009E7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473">
              <w:rPr>
                <w:rFonts w:ascii="Times New Roman" w:hAnsi="Times New Roman" w:cs="Times New Roman"/>
                <w:sz w:val="24"/>
                <w:szCs w:val="24"/>
              </w:rPr>
              <w:t xml:space="preserve">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muestra la consecuencia del mal </w:t>
            </w:r>
            <w:r w:rsidRPr="009E7473">
              <w:rPr>
                <w:rFonts w:ascii="Times New Roman" w:hAnsi="Times New Roman" w:cs="Times New Roman"/>
                <w:sz w:val="24"/>
                <w:szCs w:val="24"/>
              </w:rPr>
              <w:t xml:space="preserve">uso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 dichos términos en el ámbito </w:t>
            </w:r>
            <w:r w:rsidRPr="009E7473">
              <w:rPr>
                <w:rFonts w:ascii="Times New Roman" w:hAnsi="Times New Roman" w:cs="Times New Roman"/>
                <w:sz w:val="24"/>
                <w:szCs w:val="24"/>
              </w:rPr>
              <w:t>académico y social.</w:t>
            </w:r>
          </w:p>
        </w:tc>
      </w:tr>
    </w:tbl>
    <w:p w:rsidR="009E7473" w:rsidRDefault="009E7473" w:rsidP="0088713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E7473" w:rsidRPr="009E7473" w:rsidRDefault="009E7473" w:rsidP="009E7473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9E7473">
        <w:rPr>
          <w:rFonts w:ascii="Times New Roman" w:hAnsi="Times New Roman" w:cs="Times New Roman"/>
          <w:sz w:val="24"/>
          <w:szCs w:val="24"/>
        </w:rPr>
        <w:t>57. De la opinión de la emisora expresada en el segundo párrafo se concluye que</w:t>
      </w:r>
    </w:p>
    <w:p w:rsidR="009E7473" w:rsidRPr="009E7473" w:rsidRDefault="009E7473" w:rsidP="009E7473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9E7473">
        <w:rPr>
          <w:rFonts w:ascii="Times New Roman" w:hAnsi="Times New Roman" w:cs="Times New Roman"/>
          <w:sz w:val="24"/>
          <w:szCs w:val="24"/>
        </w:rPr>
        <w:t>A) la Historia se ha estado enseñando, por largos años, de forma equivocada.</w:t>
      </w:r>
    </w:p>
    <w:p w:rsidR="009E7473" w:rsidRPr="009E7473" w:rsidRDefault="009E7473" w:rsidP="009E7473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9E7473">
        <w:rPr>
          <w:rFonts w:ascii="Times New Roman" w:hAnsi="Times New Roman" w:cs="Times New Roman"/>
          <w:sz w:val="24"/>
          <w:szCs w:val="24"/>
        </w:rPr>
        <w:t>B) la sociedad no está interesada en actualizar sus conocimientos históricos.</w:t>
      </w:r>
    </w:p>
    <w:p w:rsidR="009E7473" w:rsidRPr="009E7473" w:rsidRDefault="009E7473" w:rsidP="009E7473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9E7473">
        <w:rPr>
          <w:rFonts w:ascii="Times New Roman" w:hAnsi="Times New Roman" w:cs="Times New Roman"/>
          <w:sz w:val="24"/>
          <w:szCs w:val="24"/>
        </w:rPr>
        <w:t>C) las nuevas investigaciones históricas no han sido reconocidas por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7473">
        <w:rPr>
          <w:rFonts w:ascii="Times New Roman" w:hAnsi="Times New Roman" w:cs="Times New Roman"/>
          <w:sz w:val="24"/>
          <w:szCs w:val="24"/>
        </w:rPr>
        <w:t>chilenos.</w:t>
      </w:r>
    </w:p>
    <w:p w:rsidR="009E7473" w:rsidRPr="009E7473" w:rsidRDefault="009E7473" w:rsidP="009E7473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9E7473">
        <w:rPr>
          <w:rFonts w:ascii="Times New Roman" w:hAnsi="Times New Roman" w:cs="Times New Roman"/>
          <w:sz w:val="24"/>
          <w:szCs w:val="24"/>
        </w:rPr>
        <w:t>D) tanto “prehistórico” como “medieval” ya no son utilizados por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7473">
        <w:rPr>
          <w:rFonts w:ascii="Times New Roman" w:hAnsi="Times New Roman" w:cs="Times New Roman"/>
          <w:sz w:val="24"/>
          <w:szCs w:val="24"/>
        </w:rPr>
        <w:t>historiadores.</w:t>
      </w:r>
    </w:p>
    <w:p w:rsidR="009E7473" w:rsidRDefault="009E7473" w:rsidP="009E7473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9E7473">
        <w:rPr>
          <w:rFonts w:ascii="Times New Roman" w:hAnsi="Times New Roman" w:cs="Times New Roman"/>
          <w:sz w:val="24"/>
          <w:szCs w:val="24"/>
        </w:rPr>
        <w:t>E) las personas se resisten a modificar sus saberes, en especial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7473">
        <w:rPr>
          <w:rFonts w:ascii="Times New Roman" w:hAnsi="Times New Roman" w:cs="Times New Roman"/>
          <w:sz w:val="24"/>
          <w:szCs w:val="24"/>
        </w:rPr>
        <w:t>historiadores.</w:t>
      </w:r>
    </w:p>
    <w:p w:rsidR="009E7473" w:rsidRDefault="009E7473" w:rsidP="009E7473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9E7473" w:rsidRPr="009E7473" w:rsidRDefault="009E7473" w:rsidP="009E7473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9E7473">
        <w:rPr>
          <w:rFonts w:ascii="Times New Roman" w:hAnsi="Times New Roman" w:cs="Times New Roman"/>
          <w:sz w:val="24"/>
          <w:szCs w:val="24"/>
        </w:rPr>
        <w:t>58. Del texto se concluye que el mal uso de los términos “prehistórico” y “medieval”,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7473">
        <w:rPr>
          <w:rFonts w:ascii="Times New Roman" w:hAnsi="Times New Roman" w:cs="Times New Roman"/>
          <w:sz w:val="24"/>
          <w:szCs w:val="24"/>
        </w:rPr>
        <w:t>por parte de la sociedad, se debe a un conocimiento histórico</w:t>
      </w:r>
    </w:p>
    <w:p w:rsidR="009E7473" w:rsidRPr="009E7473" w:rsidRDefault="009E7473" w:rsidP="009E7473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9E7473">
        <w:rPr>
          <w:rFonts w:ascii="Times New Roman" w:hAnsi="Times New Roman" w:cs="Times New Roman"/>
          <w:sz w:val="24"/>
          <w:szCs w:val="24"/>
        </w:rPr>
        <w:t>A) descontextualizado.</w:t>
      </w:r>
    </w:p>
    <w:p w:rsidR="009E7473" w:rsidRPr="009E7473" w:rsidRDefault="009E7473" w:rsidP="009E7473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9E7473">
        <w:rPr>
          <w:rFonts w:ascii="Times New Roman" w:hAnsi="Times New Roman" w:cs="Times New Roman"/>
          <w:sz w:val="24"/>
          <w:szCs w:val="24"/>
        </w:rPr>
        <w:t>B) contradictorio.</w:t>
      </w:r>
    </w:p>
    <w:p w:rsidR="009E7473" w:rsidRPr="009E7473" w:rsidRDefault="009E7473" w:rsidP="009E7473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9E7473">
        <w:rPr>
          <w:rFonts w:ascii="Times New Roman" w:hAnsi="Times New Roman" w:cs="Times New Roman"/>
          <w:sz w:val="24"/>
          <w:szCs w:val="24"/>
        </w:rPr>
        <w:t>C) desactualizado.</w:t>
      </w:r>
    </w:p>
    <w:p w:rsidR="009E7473" w:rsidRPr="009E7473" w:rsidRDefault="009E7473" w:rsidP="009E7473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9E7473">
        <w:rPr>
          <w:rFonts w:ascii="Times New Roman" w:hAnsi="Times New Roman" w:cs="Times New Roman"/>
          <w:sz w:val="24"/>
          <w:szCs w:val="24"/>
        </w:rPr>
        <w:t>D) incoherente.</w:t>
      </w:r>
    </w:p>
    <w:p w:rsidR="009E7473" w:rsidRPr="00E965A8" w:rsidRDefault="009E7473" w:rsidP="009E7473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9E7473">
        <w:rPr>
          <w:rFonts w:ascii="Times New Roman" w:hAnsi="Times New Roman" w:cs="Times New Roman"/>
          <w:sz w:val="24"/>
          <w:szCs w:val="24"/>
        </w:rPr>
        <w:t>E) desacreditado.</w:t>
      </w:r>
    </w:p>
    <w:p w:rsidR="001D514C" w:rsidRPr="00E965A8" w:rsidRDefault="001D514C" w:rsidP="009777B5">
      <w:pPr>
        <w:tabs>
          <w:tab w:val="left" w:pos="2400"/>
        </w:tabs>
        <w:rPr>
          <w:b/>
        </w:rPr>
      </w:pPr>
    </w:p>
    <w:sectPr w:rsidR="001D514C" w:rsidRPr="00E965A8" w:rsidSect="001D514C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1D9" w:rsidRDefault="000C31D9" w:rsidP="009777B5">
      <w:r>
        <w:separator/>
      </w:r>
    </w:p>
  </w:endnote>
  <w:endnote w:type="continuationSeparator" w:id="1">
    <w:p w:rsidR="000C31D9" w:rsidRDefault="000C31D9" w:rsidP="00977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1D9" w:rsidRDefault="000C31D9" w:rsidP="009777B5">
      <w:r>
        <w:separator/>
      </w:r>
    </w:p>
  </w:footnote>
  <w:footnote w:type="continuationSeparator" w:id="1">
    <w:p w:rsidR="000C31D9" w:rsidRDefault="000C31D9" w:rsidP="009777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7B5" w:rsidRPr="009009C8" w:rsidRDefault="009777B5" w:rsidP="009777B5">
    <w:pPr>
      <w:pStyle w:val="Encabezado"/>
      <w:jc w:val="center"/>
      <w:rPr>
        <w:rFonts w:cs="Arial"/>
        <w:b/>
        <w:bCs/>
        <w:sz w:val="32"/>
        <w:szCs w:val="32"/>
      </w:rPr>
    </w:pPr>
    <w:r w:rsidRPr="00765F8E">
      <w:rPr>
        <w:rFonts w:cs="Arial"/>
        <w:noProof/>
        <w:sz w:val="32"/>
        <w:szCs w:val="32"/>
        <w:lang w:eastAsia="es-C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107315</wp:posOffset>
          </wp:positionV>
          <wp:extent cx="574040" cy="695960"/>
          <wp:effectExtent l="19050" t="0" r="0" b="0"/>
          <wp:wrapTight wrapText="bothSides">
            <wp:wrapPolygon edited="0">
              <wp:start x="-717" y="0"/>
              <wp:lineTo x="-717" y="21285"/>
              <wp:lineTo x="21504" y="21285"/>
              <wp:lineTo x="21504" y="0"/>
              <wp:lineTo x="-717" y="0"/>
            </wp:wrapPolygon>
          </wp:wrapTight>
          <wp:docPr id="2" name="Imagen 2" descr="ESCUDO-EI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DO-EI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40" cy="695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009C8">
      <w:rPr>
        <w:rFonts w:cs="Arial"/>
        <w:b/>
        <w:bCs/>
        <w:sz w:val="32"/>
        <w:szCs w:val="32"/>
      </w:rPr>
      <w:t>Escuela Industrial San Antonio</w:t>
    </w:r>
  </w:p>
  <w:p w:rsidR="009777B5" w:rsidRPr="009009C8" w:rsidRDefault="009777B5" w:rsidP="009777B5">
    <w:pPr>
      <w:pStyle w:val="Encabezado"/>
      <w:jc w:val="center"/>
      <w:rPr>
        <w:rFonts w:cs="Arial"/>
        <w:sz w:val="16"/>
        <w:szCs w:val="16"/>
      </w:rPr>
    </w:pPr>
    <w:r w:rsidRPr="009009C8">
      <w:rPr>
        <w:rFonts w:cs="Arial"/>
        <w:sz w:val="16"/>
        <w:szCs w:val="16"/>
      </w:rPr>
      <w:t>Establecimiento</w:t>
    </w:r>
    <w:r>
      <w:rPr>
        <w:rFonts w:cs="Arial"/>
        <w:sz w:val="16"/>
        <w:szCs w:val="16"/>
      </w:rPr>
      <w:t xml:space="preserve"> Particular Subvencionad, gratuito.</w:t>
    </w:r>
  </w:p>
  <w:p w:rsidR="009777B5" w:rsidRPr="009009C8" w:rsidRDefault="009777B5" w:rsidP="009777B5">
    <w:pPr>
      <w:pStyle w:val="Encabezado"/>
      <w:jc w:val="center"/>
      <w:rPr>
        <w:rFonts w:cs="Arial"/>
        <w:sz w:val="16"/>
        <w:szCs w:val="16"/>
      </w:rPr>
    </w:pPr>
    <w:r w:rsidRPr="009009C8">
      <w:rPr>
        <w:rFonts w:cs="Arial"/>
        <w:sz w:val="16"/>
        <w:szCs w:val="16"/>
      </w:rPr>
      <w:t xml:space="preserve">Sostenedor:    Fundación Educacional San Antonio – RUT.: 65.624.710-K </w:t>
    </w:r>
  </w:p>
  <w:p w:rsidR="009777B5" w:rsidRDefault="009777B5" w:rsidP="009777B5">
    <w:pPr>
      <w:pStyle w:val="Encabezado"/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>RBD:    2044-3</w:t>
    </w:r>
  </w:p>
  <w:p w:rsidR="009777B5" w:rsidRPr="00765F8E" w:rsidRDefault="009777B5" w:rsidP="009777B5">
    <w:pPr>
      <w:pStyle w:val="Encabezado"/>
      <w:jc w:val="center"/>
      <w:rPr>
        <w:rFonts w:cs="Arial"/>
        <w:sz w:val="16"/>
        <w:szCs w:val="16"/>
      </w:rPr>
    </w:pPr>
  </w:p>
  <w:p w:rsidR="009777B5" w:rsidRPr="009777B5" w:rsidRDefault="009777B5" w:rsidP="009777B5">
    <w:pPr>
      <w:pStyle w:val="Encabezado"/>
    </w:pPr>
    <w:r w:rsidRPr="004E5701">
      <w:rPr>
        <w:rFonts w:cs="Arial"/>
        <w:noProof/>
        <w:lang w:eastAsia="es-CL"/>
      </w:rPr>
      <w:pict>
        <v:line id="_x0000_s1025" style="position:absolute;left:0;text-align:left;z-index:251660288;visibility:visible;mso-wrap-distance-top:-6e-5mm;mso-wrap-distance-bottom:-6e-5mm" from="9pt,9.15pt" to="6in,9.15pt" wrapcoords="1 1 565 1 56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">
          <v:shadow color="#868686"/>
          <w10:wrap type="tight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54FC7"/>
    <w:multiLevelType w:val="hybridMultilevel"/>
    <w:tmpl w:val="C9EAAD1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633AF"/>
    <w:multiLevelType w:val="hybridMultilevel"/>
    <w:tmpl w:val="DBB8B2D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F07B5"/>
    <w:multiLevelType w:val="hybridMultilevel"/>
    <w:tmpl w:val="DFFA0E2C"/>
    <w:lvl w:ilvl="0" w:tplc="03DEC0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A535F"/>
    <w:multiLevelType w:val="hybridMultilevel"/>
    <w:tmpl w:val="97FC14A8"/>
    <w:lvl w:ilvl="0" w:tplc="92FA046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D23A8D"/>
    <w:multiLevelType w:val="hybridMultilevel"/>
    <w:tmpl w:val="4B52F0C2"/>
    <w:lvl w:ilvl="0" w:tplc="0EEE3E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F26170"/>
    <w:multiLevelType w:val="hybridMultilevel"/>
    <w:tmpl w:val="E8FE008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B522CD"/>
    <w:multiLevelType w:val="hybridMultilevel"/>
    <w:tmpl w:val="39E2DABA"/>
    <w:lvl w:ilvl="0" w:tplc="167AC2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155F8B"/>
    <w:multiLevelType w:val="hybridMultilevel"/>
    <w:tmpl w:val="1910DB1E"/>
    <w:lvl w:ilvl="0" w:tplc="202475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4D2635"/>
    <w:multiLevelType w:val="hybridMultilevel"/>
    <w:tmpl w:val="DB54DC18"/>
    <w:lvl w:ilvl="0" w:tplc="D79045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9777B5"/>
    <w:rsid w:val="000C31D9"/>
    <w:rsid w:val="001C58E9"/>
    <w:rsid w:val="001D514C"/>
    <w:rsid w:val="00887131"/>
    <w:rsid w:val="00974317"/>
    <w:rsid w:val="009777B5"/>
    <w:rsid w:val="009E7473"/>
    <w:rsid w:val="00BB2DBF"/>
    <w:rsid w:val="00E9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1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777B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777B5"/>
  </w:style>
  <w:style w:type="paragraph" w:styleId="Piedepgina">
    <w:name w:val="footer"/>
    <w:basedOn w:val="Normal"/>
    <w:link w:val="PiedepginaCar"/>
    <w:uiPriority w:val="99"/>
    <w:semiHidden/>
    <w:unhideWhenUsed/>
    <w:rsid w:val="009777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777B5"/>
  </w:style>
  <w:style w:type="paragraph" w:styleId="Prrafodelista">
    <w:name w:val="List Paragraph"/>
    <w:basedOn w:val="Normal"/>
    <w:uiPriority w:val="34"/>
    <w:qFormat/>
    <w:rsid w:val="009777B5"/>
    <w:pPr>
      <w:spacing w:after="200" w:line="276" w:lineRule="auto"/>
      <w:ind w:left="720"/>
      <w:contextualSpacing/>
      <w:jc w:val="left"/>
    </w:pPr>
    <w:rPr>
      <w:lang w:val="es-ES"/>
    </w:rPr>
  </w:style>
  <w:style w:type="table" w:styleId="Tablaconcuadrcula">
    <w:name w:val="Table Grid"/>
    <w:basedOn w:val="Tablanormal"/>
    <w:uiPriority w:val="59"/>
    <w:rsid w:val="00E965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871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7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1443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2020-05-11T01:57:00Z</dcterms:created>
  <dcterms:modified xsi:type="dcterms:W3CDTF">2020-05-11T02:56:00Z</dcterms:modified>
</cp:coreProperties>
</file>